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CDAD" w14:textId="77777777" w:rsidR="00581EEC" w:rsidRDefault="00581EEC"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1023E277" w14:textId="77777777" w:rsidR="004E4DC6" w:rsidRDefault="004E4DC6"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40EA05DC" w14:textId="77777777" w:rsidR="00BA7C02" w:rsidRDefault="00BA7C02"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2B832885" w14:textId="294115B2" w:rsidR="00283D01" w:rsidRPr="00E52254" w:rsidRDefault="00A81311"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w:t>
      </w:r>
      <w:r w:rsidR="00DA5175">
        <w:rPr>
          <w:rFonts w:ascii="Arial" w:eastAsia="Times New Roman" w:hAnsi="Arial" w:cs="Times New Roman"/>
          <w:b/>
          <w:sz w:val="24"/>
          <w:szCs w:val="28"/>
        </w:rPr>
        <w:t xml:space="preserve"> - How we use children’s information</w:t>
      </w:r>
    </w:p>
    <w:p w14:paraId="102880DA" w14:textId="17984266" w:rsidR="00283D01"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14:paraId="03EB5F69" w14:textId="1F8D66B3" w:rsidR="00F01320" w:rsidRPr="00F01320" w:rsidRDefault="00F01320" w:rsidP="00F01320">
      <w:pPr>
        <w:rPr>
          <w:rFonts w:ascii="Arial" w:hAnsi="Arial" w:cs="Arial"/>
        </w:rPr>
      </w:pPr>
      <w:r w:rsidRPr="00F01320">
        <w:rPr>
          <w:rFonts w:ascii="Arial" w:hAnsi="Arial" w:cs="Arial"/>
        </w:rPr>
        <w:t>The Data Protection Officer</w:t>
      </w:r>
      <w:r w:rsidR="00987662">
        <w:rPr>
          <w:rFonts w:ascii="Arial" w:hAnsi="Arial" w:cs="Arial"/>
        </w:rPr>
        <w:t>/Lead</w:t>
      </w:r>
      <w:r w:rsidRPr="00F01320">
        <w:rPr>
          <w:rFonts w:ascii="Arial" w:hAnsi="Arial" w:cs="Arial"/>
        </w:rPr>
        <w:t xml:space="preserve"> with responsibility for monitoring this privacy notice is</w:t>
      </w:r>
      <w:r w:rsidR="00514D32">
        <w:rPr>
          <w:rFonts w:ascii="Arial" w:hAnsi="Arial" w:cs="Arial"/>
        </w:rPr>
        <w:t xml:space="preserve"> </w:t>
      </w:r>
      <w:r w:rsidR="00D01069">
        <w:rPr>
          <w:rFonts w:ascii="Arial" w:hAnsi="Arial" w:cs="Arial"/>
        </w:rPr>
        <w:t>Helen Gardiner.</w:t>
      </w:r>
    </w:p>
    <w:p w14:paraId="473808BD" w14:textId="77777777" w:rsidR="00DA5175" w:rsidRPr="00DA5175" w:rsidRDefault="00DA5175" w:rsidP="00283D01">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14:paraId="7CE3EB1B" w14:textId="3B835127" w:rsidR="00283D01" w:rsidRPr="00E52254" w:rsidRDefault="00DA5175"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Pr>
          <w:rFonts w:ascii="Arial" w:eastAsia="Times New Roman" w:hAnsi="Arial" w:cs="Times New Roman"/>
          <w:b/>
          <w:szCs w:val="24"/>
        </w:rPr>
        <w:t>Why do we collect and use children’s</w:t>
      </w:r>
      <w:r w:rsidR="00283D01" w:rsidRPr="00E52254">
        <w:rPr>
          <w:rFonts w:ascii="Arial" w:eastAsia="Times New Roman" w:hAnsi="Arial" w:cs="Times New Roman"/>
          <w:b/>
          <w:szCs w:val="24"/>
        </w:rPr>
        <w:t xml:space="preserve"> information?</w:t>
      </w:r>
    </w:p>
    <w:p w14:paraId="154E57B3" w14:textId="7385CD2E" w:rsidR="00987662" w:rsidRDefault="00514D32" w:rsidP="00F60A67">
      <w:pPr>
        <w:overflowPunct w:val="0"/>
        <w:autoSpaceDE w:val="0"/>
        <w:autoSpaceDN w:val="0"/>
        <w:textAlignment w:val="baseline"/>
        <w:rPr>
          <w:rFonts w:ascii="Arial" w:hAnsi="Arial" w:cs="Arial"/>
        </w:rPr>
      </w:pPr>
      <w:r>
        <w:rPr>
          <w:rFonts w:ascii="Arial" w:hAnsi="Arial" w:cs="Arial"/>
        </w:rPr>
        <w:t xml:space="preserve">Bell Day Nursery </w:t>
      </w:r>
      <w:r w:rsidR="00DA5175">
        <w:rPr>
          <w:rFonts w:ascii="Arial" w:hAnsi="Arial" w:cs="Arial"/>
        </w:rPr>
        <w:t>will record, process and keep personal information on you and your child in accordance with</w:t>
      </w:r>
      <w:r w:rsidR="0093492A">
        <w:rPr>
          <w:rFonts w:ascii="Arial" w:hAnsi="Arial" w:cs="Arial"/>
        </w:rPr>
        <w:t xml:space="preserve"> </w:t>
      </w:r>
      <w:r w:rsidR="00987662" w:rsidRPr="00514D32">
        <w:rPr>
          <w:rFonts w:ascii="Arial" w:hAnsi="Arial" w:cs="Arial"/>
        </w:rPr>
        <w:t>the General Data Protection Regulations 2018.</w:t>
      </w:r>
    </w:p>
    <w:p w14:paraId="2870485D" w14:textId="707D6310" w:rsidR="00F60A67" w:rsidRDefault="00F60A67" w:rsidP="00F60A67">
      <w:pPr>
        <w:overflowPunct w:val="0"/>
        <w:autoSpaceDE w:val="0"/>
        <w:autoSpaceDN w:val="0"/>
        <w:textAlignment w:val="baseline"/>
        <w:rPr>
          <w:rFonts w:ascii="Arial" w:hAnsi="Arial" w:cs="Arial"/>
        </w:rPr>
      </w:pPr>
      <w:r>
        <w:rPr>
          <w:rFonts w:ascii="Arial" w:hAnsi="Arial" w:cs="Arial"/>
        </w:rPr>
        <w:t>We use this data to:</w:t>
      </w:r>
    </w:p>
    <w:p w14:paraId="2739724C" w14:textId="5F7D3D2D" w:rsidR="00C717FD" w:rsidRPr="00C717FD" w:rsidRDefault="00F60A67" w:rsidP="00C717FD">
      <w:pPr>
        <w:pStyle w:val="ListParagraph"/>
        <w:numPr>
          <w:ilvl w:val="0"/>
          <w:numId w:val="27"/>
        </w:numPr>
        <w:overflowPunct w:val="0"/>
        <w:autoSpaceDE w:val="0"/>
        <w:autoSpaceDN w:val="0"/>
        <w:textAlignment w:val="baseline"/>
        <w:rPr>
          <w:rFonts w:ascii="Arial" w:hAnsi="Arial" w:cs="Arial"/>
        </w:rPr>
      </w:pPr>
      <w:r w:rsidRPr="00F60A67">
        <w:rPr>
          <w:rFonts w:ascii="Arial" w:hAnsi="Arial" w:cs="Arial"/>
        </w:rPr>
        <w:t>Support children’s learning</w:t>
      </w:r>
    </w:p>
    <w:p w14:paraId="60B44B52" w14:textId="09A8E51A" w:rsidR="00F60A67" w:rsidRPr="00F60A67" w:rsidRDefault="00F60A67" w:rsidP="00F60A67">
      <w:pPr>
        <w:pStyle w:val="ListParagraph"/>
        <w:numPr>
          <w:ilvl w:val="0"/>
          <w:numId w:val="27"/>
        </w:numPr>
        <w:overflowPunct w:val="0"/>
        <w:autoSpaceDE w:val="0"/>
        <w:autoSpaceDN w:val="0"/>
        <w:textAlignment w:val="baseline"/>
        <w:rPr>
          <w:rFonts w:ascii="Arial" w:hAnsi="Arial" w:cs="Arial"/>
        </w:rPr>
      </w:pPr>
      <w:r w:rsidRPr="00F60A67">
        <w:rPr>
          <w:rFonts w:ascii="Arial" w:hAnsi="Arial" w:cs="Arial"/>
        </w:rPr>
        <w:t>Make assessments on children’s development</w:t>
      </w:r>
    </w:p>
    <w:p w14:paraId="2F69C2F4" w14:textId="55AE53FD" w:rsidR="00F60A67" w:rsidRPr="00F60A67" w:rsidRDefault="00560F5D" w:rsidP="00F60A67">
      <w:pPr>
        <w:pStyle w:val="ListParagraph"/>
        <w:numPr>
          <w:ilvl w:val="0"/>
          <w:numId w:val="27"/>
        </w:numPr>
        <w:overflowPunct w:val="0"/>
        <w:autoSpaceDE w:val="0"/>
        <w:autoSpaceDN w:val="0"/>
        <w:textAlignment w:val="baseline"/>
        <w:rPr>
          <w:rFonts w:ascii="Arial" w:hAnsi="Arial" w:cs="Arial"/>
        </w:rPr>
      </w:pPr>
      <w:r>
        <w:rPr>
          <w:rFonts w:ascii="Arial" w:hAnsi="Arial" w:cs="Arial"/>
        </w:rPr>
        <w:t>Safeguard the children in our care in accordance with relevant legislation</w:t>
      </w:r>
    </w:p>
    <w:p w14:paraId="24CEC54E" w14:textId="37E84F39" w:rsidR="00F60A67" w:rsidRDefault="00F60A67" w:rsidP="00560F5D">
      <w:pPr>
        <w:pStyle w:val="ListParagraph"/>
        <w:numPr>
          <w:ilvl w:val="0"/>
          <w:numId w:val="27"/>
        </w:numPr>
        <w:overflowPunct w:val="0"/>
        <w:autoSpaceDE w:val="0"/>
        <w:autoSpaceDN w:val="0"/>
        <w:textAlignment w:val="baseline"/>
        <w:rPr>
          <w:rFonts w:ascii="Arial" w:hAnsi="Arial" w:cs="Arial"/>
        </w:rPr>
      </w:pPr>
      <w:r w:rsidRPr="00560F5D">
        <w:rPr>
          <w:rFonts w:ascii="Arial" w:hAnsi="Arial" w:cs="Arial"/>
        </w:rPr>
        <w:t xml:space="preserve">Comply with </w:t>
      </w:r>
      <w:r w:rsidR="00560F5D" w:rsidRPr="00560F5D">
        <w:rPr>
          <w:rFonts w:ascii="Arial" w:hAnsi="Arial" w:cs="Arial"/>
        </w:rPr>
        <w:t>Government legislation</w:t>
      </w:r>
    </w:p>
    <w:p w14:paraId="165F8ABD" w14:textId="797926AC" w:rsidR="00A81311" w:rsidRDefault="00560F5D" w:rsidP="00560F5D">
      <w:pPr>
        <w:pStyle w:val="ListParagraph"/>
        <w:numPr>
          <w:ilvl w:val="0"/>
          <w:numId w:val="27"/>
        </w:numPr>
        <w:overflowPunct w:val="0"/>
        <w:autoSpaceDE w:val="0"/>
        <w:autoSpaceDN w:val="0"/>
        <w:textAlignment w:val="baseline"/>
        <w:rPr>
          <w:rFonts w:ascii="Arial" w:hAnsi="Arial" w:cs="Arial"/>
        </w:rPr>
      </w:pPr>
      <w:r>
        <w:rPr>
          <w:rFonts w:ascii="Arial" w:hAnsi="Arial" w:cs="Arial"/>
        </w:rPr>
        <w:t>Assess the quality of our services</w:t>
      </w:r>
    </w:p>
    <w:p w14:paraId="7544802D" w14:textId="34F6EF85" w:rsidR="00560F5D" w:rsidRPr="00514D32" w:rsidRDefault="00CA17B0" w:rsidP="00896EEB">
      <w:pPr>
        <w:pStyle w:val="ListParagraph"/>
        <w:numPr>
          <w:ilvl w:val="0"/>
          <w:numId w:val="27"/>
        </w:numPr>
        <w:overflowPunct w:val="0"/>
        <w:autoSpaceDE w:val="0"/>
        <w:autoSpaceDN w:val="0"/>
        <w:textAlignment w:val="baseline"/>
        <w:rPr>
          <w:rFonts w:ascii="Arial" w:hAnsi="Arial" w:cs="Arial"/>
        </w:rPr>
      </w:pPr>
      <w:r w:rsidRPr="00514D32">
        <w:rPr>
          <w:rFonts w:ascii="Arial" w:hAnsi="Arial" w:cs="Arial"/>
        </w:rPr>
        <w:t>Contact you regarding your child</w:t>
      </w:r>
      <w:r w:rsidR="00953C1A" w:rsidRPr="00514D32">
        <w:rPr>
          <w:rFonts w:ascii="Arial" w:hAnsi="Arial" w:cs="Arial"/>
        </w:rPr>
        <w:t>.</w:t>
      </w:r>
    </w:p>
    <w:p w14:paraId="3939CAB9" w14:textId="21107201" w:rsidR="00560F5D" w:rsidRPr="00560F5D" w:rsidRDefault="00514D32" w:rsidP="00560F5D">
      <w:pPr>
        <w:overflowPunct w:val="0"/>
        <w:autoSpaceDE w:val="0"/>
        <w:autoSpaceDN w:val="0"/>
        <w:textAlignment w:val="baseline"/>
        <w:rPr>
          <w:rFonts w:ascii="Arial" w:hAnsi="Arial" w:cs="Arial"/>
          <w:b/>
        </w:rPr>
      </w:pPr>
      <w:r>
        <w:rPr>
          <w:rFonts w:ascii="Arial" w:hAnsi="Arial" w:cs="Arial"/>
          <w:b/>
        </w:rPr>
        <w:t>Bell Day Nursery</w:t>
      </w:r>
      <w:r w:rsidR="00560F5D" w:rsidRPr="00560F5D">
        <w:rPr>
          <w:rFonts w:ascii="Arial" w:hAnsi="Arial" w:cs="Arial"/>
          <w:b/>
        </w:rPr>
        <w:t xml:space="preserve"> collect, hold and share two kinds of records on children attending our setting.</w:t>
      </w:r>
    </w:p>
    <w:p w14:paraId="25F8D5FC" w14:textId="77777777" w:rsidR="00560F5D" w:rsidRPr="00560F5D" w:rsidRDefault="00560F5D" w:rsidP="00560F5D">
      <w:pPr>
        <w:overflowPunct w:val="0"/>
        <w:autoSpaceDE w:val="0"/>
        <w:autoSpaceDN w:val="0"/>
        <w:spacing w:after="0"/>
        <w:textAlignment w:val="baseline"/>
        <w:rPr>
          <w:rFonts w:ascii="Arial" w:hAnsi="Arial" w:cs="Arial"/>
          <w:i/>
        </w:rPr>
      </w:pPr>
      <w:r w:rsidRPr="00560F5D">
        <w:rPr>
          <w:rFonts w:ascii="Arial" w:hAnsi="Arial" w:cs="Arial"/>
          <w:i/>
        </w:rPr>
        <w:t>Developmental records</w:t>
      </w:r>
    </w:p>
    <w:p w14:paraId="1C05E463" w14:textId="77777777" w:rsidR="00197A63" w:rsidRDefault="00560F5D" w:rsidP="00197A63">
      <w:pPr>
        <w:overflowPunct w:val="0"/>
        <w:autoSpaceDE w:val="0"/>
        <w:autoSpaceDN w:val="0"/>
        <w:spacing w:after="0"/>
        <w:textAlignment w:val="baseline"/>
        <w:rPr>
          <w:rFonts w:ascii="Arial" w:hAnsi="Arial" w:cs="Arial"/>
        </w:rPr>
      </w:pPr>
      <w:r>
        <w:rPr>
          <w:rFonts w:ascii="Arial" w:hAnsi="Arial" w:cs="Arial"/>
        </w:rPr>
        <w:t>These include</w:t>
      </w:r>
      <w:r w:rsidR="00197A63">
        <w:rPr>
          <w:rFonts w:ascii="Arial" w:hAnsi="Arial" w:cs="Arial"/>
        </w:rPr>
        <w:t>:</w:t>
      </w:r>
    </w:p>
    <w:p w14:paraId="26286D85" w14:textId="0DA15AAC" w:rsidR="00197A63" w:rsidRDefault="00197A63" w:rsidP="00197A63">
      <w:pPr>
        <w:pStyle w:val="ListParagraph"/>
        <w:numPr>
          <w:ilvl w:val="0"/>
          <w:numId w:val="29"/>
        </w:numPr>
        <w:overflowPunct w:val="0"/>
        <w:autoSpaceDE w:val="0"/>
        <w:autoSpaceDN w:val="0"/>
        <w:textAlignment w:val="baseline"/>
        <w:rPr>
          <w:rFonts w:ascii="Arial" w:hAnsi="Arial" w:cs="Arial"/>
        </w:rPr>
      </w:pPr>
      <w:r w:rsidRPr="00197A63">
        <w:rPr>
          <w:rFonts w:ascii="Arial" w:hAnsi="Arial" w:cs="Arial"/>
        </w:rPr>
        <w:t>Developmental information collected prior to the child starting at the setting</w:t>
      </w:r>
    </w:p>
    <w:p w14:paraId="02202825" w14:textId="16D14F11" w:rsidR="0093492A" w:rsidRPr="00197A63" w:rsidRDefault="0093492A" w:rsidP="00197A63">
      <w:pPr>
        <w:pStyle w:val="ListParagraph"/>
        <w:numPr>
          <w:ilvl w:val="0"/>
          <w:numId w:val="29"/>
        </w:numPr>
        <w:overflowPunct w:val="0"/>
        <w:autoSpaceDE w:val="0"/>
        <w:autoSpaceDN w:val="0"/>
        <w:textAlignment w:val="baseline"/>
        <w:rPr>
          <w:rFonts w:ascii="Arial" w:hAnsi="Arial" w:cs="Arial"/>
        </w:rPr>
      </w:pPr>
      <w:r>
        <w:rPr>
          <w:rFonts w:ascii="Arial" w:hAnsi="Arial" w:cs="Arial"/>
        </w:rPr>
        <w:t>A copy of the child’s Two Year Old Progress Check</w:t>
      </w:r>
    </w:p>
    <w:p w14:paraId="187FF87E" w14:textId="077D975F" w:rsidR="00560F5D" w:rsidRDefault="00197A63" w:rsidP="00197A63">
      <w:pPr>
        <w:pStyle w:val="ListParagraph"/>
        <w:numPr>
          <w:ilvl w:val="0"/>
          <w:numId w:val="29"/>
        </w:numPr>
        <w:overflowPunct w:val="0"/>
        <w:autoSpaceDE w:val="0"/>
        <w:autoSpaceDN w:val="0"/>
        <w:textAlignment w:val="baseline"/>
        <w:rPr>
          <w:rFonts w:ascii="Arial" w:hAnsi="Arial" w:cs="Arial"/>
        </w:rPr>
      </w:pPr>
      <w:r w:rsidRPr="00197A63">
        <w:rPr>
          <w:rFonts w:ascii="Arial" w:hAnsi="Arial" w:cs="Arial"/>
        </w:rPr>
        <w:t>O</w:t>
      </w:r>
      <w:r w:rsidR="00560F5D" w:rsidRPr="00197A63">
        <w:rPr>
          <w:rFonts w:ascii="Arial" w:hAnsi="Arial" w:cs="Arial"/>
        </w:rPr>
        <w:t>bservations of children in the setting, photographs, video clips, samples of work and developmental assessment records.</w:t>
      </w:r>
    </w:p>
    <w:p w14:paraId="7824D447" w14:textId="1C1F7127" w:rsidR="00197A63" w:rsidRPr="00197A63" w:rsidRDefault="00197A63" w:rsidP="00197A63">
      <w:pPr>
        <w:pStyle w:val="ListParagraph"/>
        <w:numPr>
          <w:ilvl w:val="0"/>
          <w:numId w:val="29"/>
        </w:numPr>
        <w:overflowPunct w:val="0"/>
        <w:autoSpaceDE w:val="0"/>
        <w:autoSpaceDN w:val="0"/>
        <w:textAlignment w:val="baseline"/>
        <w:rPr>
          <w:rFonts w:ascii="Arial" w:hAnsi="Arial" w:cs="Arial"/>
        </w:rPr>
      </w:pPr>
      <w:r>
        <w:rPr>
          <w:rFonts w:ascii="Arial" w:hAnsi="Arial" w:cs="Arial"/>
        </w:rPr>
        <w:t>A summary of the child’s EYFS profile report.</w:t>
      </w:r>
    </w:p>
    <w:p w14:paraId="6BF4E11B" w14:textId="54504C82" w:rsidR="00560F5D" w:rsidRDefault="00560F5D" w:rsidP="00560F5D">
      <w:pPr>
        <w:overflowPunct w:val="0"/>
        <w:autoSpaceDE w:val="0"/>
        <w:autoSpaceDN w:val="0"/>
        <w:spacing w:after="0"/>
        <w:textAlignment w:val="baseline"/>
        <w:rPr>
          <w:rFonts w:ascii="Arial" w:hAnsi="Arial" w:cs="Arial"/>
          <w:i/>
        </w:rPr>
      </w:pPr>
      <w:r>
        <w:rPr>
          <w:rFonts w:ascii="Arial" w:hAnsi="Arial" w:cs="Arial"/>
          <w:i/>
        </w:rPr>
        <w:t>Personal records</w:t>
      </w:r>
    </w:p>
    <w:p w14:paraId="2793FD5B" w14:textId="221F114B" w:rsidR="00560F5D" w:rsidRDefault="00560F5D" w:rsidP="00560F5D">
      <w:pPr>
        <w:overflowPunct w:val="0"/>
        <w:autoSpaceDE w:val="0"/>
        <w:autoSpaceDN w:val="0"/>
        <w:spacing w:after="0"/>
        <w:textAlignment w:val="baseline"/>
        <w:rPr>
          <w:rFonts w:ascii="Arial" w:hAnsi="Arial" w:cs="Arial"/>
        </w:rPr>
      </w:pPr>
      <w:r>
        <w:rPr>
          <w:rFonts w:ascii="Arial" w:hAnsi="Arial" w:cs="Arial"/>
        </w:rPr>
        <w:t>These include:</w:t>
      </w:r>
    </w:p>
    <w:p w14:paraId="1CE73E3E" w14:textId="1A552A25" w:rsidR="00560F5D" w:rsidRDefault="00560F5D"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 xml:space="preserve">Personal details – including </w:t>
      </w:r>
      <w:r w:rsidR="0093492A">
        <w:rPr>
          <w:rFonts w:ascii="Arial" w:hAnsi="Arial" w:cs="Arial"/>
        </w:rPr>
        <w:t>the information provided on the child’s registration form</w:t>
      </w:r>
      <w:r>
        <w:rPr>
          <w:rFonts w:ascii="Arial" w:hAnsi="Arial" w:cs="Arial"/>
        </w:rPr>
        <w:t xml:space="preserve"> and any consent forms</w:t>
      </w:r>
      <w:r w:rsidR="0093492A">
        <w:rPr>
          <w:rFonts w:ascii="Arial" w:hAnsi="Arial" w:cs="Arial"/>
        </w:rPr>
        <w:t xml:space="preserve"> and characteristics such as ethnicity, language and nationality. </w:t>
      </w:r>
    </w:p>
    <w:p w14:paraId="22A185ED" w14:textId="5EB559CB"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Contractual matters – including the child’s days and times of attendance, a record of the child’s fees and/or funding entitlement, any records of fee reminders and/or disputes</w:t>
      </w:r>
    </w:p>
    <w:p w14:paraId="6E42AD9D" w14:textId="22E31048"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Emergency contact details – including those people, other than parents/guardians with authorisation to collect the child from the setting.</w:t>
      </w:r>
    </w:p>
    <w:p w14:paraId="7BF45891" w14:textId="461F8AF2"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Children’s health and well-being – including discussions about every day matters regarding the health and well-being of the</w:t>
      </w:r>
      <w:r w:rsidR="00514B40">
        <w:rPr>
          <w:rFonts w:ascii="Arial" w:hAnsi="Arial" w:cs="Arial"/>
        </w:rPr>
        <w:t xml:space="preserve"> child with the parent/guardian, records of accidents and medication records.</w:t>
      </w:r>
    </w:p>
    <w:p w14:paraId="3D050FFA" w14:textId="1074279B"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Safeguarding and child protection concerns – including records of all welfare and protection concerns and our resulting actions, meetings and telephone conversations about the child and any information regarding a Looked After Child.</w:t>
      </w:r>
    </w:p>
    <w:p w14:paraId="53201B08" w14:textId="5F9E5984"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Early support and SEN – including any focussed intervention provided by our setting, a record of the child’s IEP and, where relevant, their Statement of Special Education Need.</w:t>
      </w:r>
    </w:p>
    <w:p w14:paraId="25B146CA" w14:textId="1279DDEB" w:rsidR="0093492A" w:rsidRDefault="0093492A" w:rsidP="0093492A">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Correspondence and reports – including letters and emails to and from other agencies and any confidential reports relating to specific children</w:t>
      </w:r>
    </w:p>
    <w:p w14:paraId="06D25FDE" w14:textId="1F097A3D" w:rsidR="00242FE9" w:rsidRDefault="00242FE9" w:rsidP="0093492A">
      <w:pPr>
        <w:pStyle w:val="ListParagraph"/>
        <w:overflowPunct w:val="0"/>
        <w:autoSpaceDE w:val="0"/>
        <w:autoSpaceDN w:val="0"/>
        <w:spacing w:after="0"/>
        <w:textAlignment w:val="baseline"/>
        <w:rPr>
          <w:rFonts w:ascii="Arial" w:hAnsi="Arial" w:cs="Arial"/>
        </w:rPr>
      </w:pPr>
    </w:p>
    <w:p w14:paraId="49A33374" w14:textId="14F9B2F3" w:rsidR="0093492A" w:rsidRDefault="0093492A" w:rsidP="0093492A">
      <w:pPr>
        <w:pStyle w:val="ListParagraph"/>
        <w:overflowPunct w:val="0"/>
        <w:autoSpaceDE w:val="0"/>
        <w:autoSpaceDN w:val="0"/>
        <w:spacing w:after="0"/>
        <w:textAlignment w:val="baseline"/>
        <w:rPr>
          <w:rFonts w:ascii="Arial" w:hAnsi="Arial" w:cs="Arial"/>
        </w:rPr>
      </w:pPr>
    </w:p>
    <w:p w14:paraId="4FB47A73" w14:textId="0D0233C5" w:rsidR="00E144C2" w:rsidRPr="00E144C2" w:rsidRDefault="0093492A"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Pr>
          <w:rFonts w:ascii="Arial" w:eastAsia="Times New Roman" w:hAnsi="Arial" w:cs="Times New Roman"/>
          <w:b/>
        </w:rPr>
        <w:t>Collecting</w:t>
      </w:r>
      <w:r w:rsidR="00E144C2" w:rsidRPr="00E144C2">
        <w:rPr>
          <w:rFonts w:ascii="Arial" w:eastAsia="Times New Roman" w:hAnsi="Arial" w:cs="Times New Roman"/>
          <w:b/>
        </w:rPr>
        <w:t xml:space="preserve"> information</w:t>
      </w:r>
    </w:p>
    <w:p w14:paraId="59CA6D76" w14:textId="62A0C4BE" w:rsidR="00242FE9" w:rsidRDefault="00242FE9"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Whilst </w:t>
      </w:r>
      <w:r w:rsidR="00556DCF">
        <w:rPr>
          <w:rFonts w:ascii="Arial" w:eastAsia="Times New Roman" w:hAnsi="Arial" w:cs="Times New Roman"/>
        </w:rPr>
        <w:t xml:space="preserve">the </w:t>
      </w:r>
      <w:r w:rsidR="0093492A">
        <w:rPr>
          <w:rFonts w:ascii="Arial" w:eastAsia="Times New Roman" w:hAnsi="Arial" w:cs="Times New Roman"/>
        </w:rPr>
        <w:t xml:space="preserve">majority of </w:t>
      </w:r>
      <w:r>
        <w:rPr>
          <w:rFonts w:ascii="Arial" w:eastAsia="Times New Roman" w:hAnsi="Arial" w:cs="Times New Roman"/>
        </w:rPr>
        <w:t xml:space="preserve">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w:t>
      </w:r>
      <w:r w:rsidR="009829AA">
        <w:rPr>
          <w:rFonts w:ascii="Arial" w:eastAsia="Times New Roman" w:hAnsi="Arial" w:cs="Times New Roman"/>
        </w:rPr>
        <w:lastRenderedPageBreak/>
        <w:t xml:space="preserve">you are required to provide </w:t>
      </w:r>
      <w:r w:rsidR="00B2136A">
        <w:rPr>
          <w:rFonts w:ascii="Arial" w:eastAsia="Times New Roman" w:hAnsi="Arial" w:cs="Times New Roman"/>
        </w:rPr>
        <w:t xml:space="preserve">certain </w:t>
      </w:r>
      <w:r w:rsidR="00552655">
        <w:rPr>
          <w:rFonts w:ascii="Arial" w:eastAsia="Times New Roman" w:hAnsi="Arial" w:cs="Times New Roman"/>
        </w:rPr>
        <w:t>information</w:t>
      </w:r>
      <w:r w:rsidR="009829AA">
        <w:rPr>
          <w:rFonts w:ascii="Arial" w:eastAsia="Times New Roman" w:hAnsi="Arial" w:cs="Times New Roman"/>
        </w:rPr>
        <w:t xml:space="preserve"> to us or if you have a choice in this. </w:t>
      </w:r>
    </w:p>
    <w:p w14:paraId="4CA8AA01" w14:textId="7D8EC14D" w:rsidR="00C717FD" w:rsidRDefault="00C717FD" w:rsidP="00E144C2">
      <w:pPr>
        <w:pStyle w:val="ListParagraph"/>
        <w:widowControl w:val="0"/>
        <w:suppressAutoHyphens/>
        <w:overflowPunct w:val="0"/>
        <w:autoSpaceDE w:val="0"/>
        <w:autoSpaceDN w:val="0"/>
        <w:spacing w:after="0" w:line="240" w:lineRule="auto"/>
        <w:ind w:left="0"/>
        <w:textAlignment w:val="baseline"/>
      </w:pPr>
    </w:p>
    <w:p w14:paraId="689A981D" w14:textId="04467944" w:rsidR="00C717FD" w:rsidRPr="00514D32" w:rsidRDefault="00C717FD" w:rsidP="00E144C2">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514D32">
        <w:rPr>
          <w:rFonts w:ascii="Arial" w:hAnsi="Arial" w:cs="Arial"/>
        </w:rPr>
        <w:t>The Early Years Foundation Stage (Welfare Requirements) Regulations 2012 place a legal obligation upon us to collect and process much of the information detailed above. Therefore</w:t>
      </w:r>
      <w:r w:rsidR="00514D32">
        <w:rPr>
          <w:rFonts w:ascii="Arial" w:hAnsi="Arial" w:cs="Arial"/>
        </w:rPr>
        <w:t>,</w:t>
      </w:r>
      <w:r w:rsidRPr="00514D32">
        <w:rPr>
          <w:rFonts w:ascii="Arial" w:hAnsi="Arial" w:cs="Arial"/>
        </w:rPr>
        <w:t xml:space="preserve"> we do not require your consent to collect this information as we have a fair and lawful reason for doing so.</w:t>
      </w:r>
    </w:p>
    <w:p w14:paraId="3DB5EABA" w14:textId="06FAA71C" w:rsidR="00C717FD" w:rsidRPr="00514D32" w:rsidRDefault="00C717FD" w:rsidP="00E144C2">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58E97FDD" w14:textId="26F446A2" w:rsidR="00C717FD" w:rsidRPr="00C717FD" w:rsidRDefault="00C717FD" w:rsidP="00E144C2">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514D32">
        <w:rPr>
          <w:rFonts w:ascii="Arial" w:hAnsi="Arial" w:cs="Arial"/>
        </w:rPr>
        <w:t xml:space="preserve">All forms collecting data will clearly state our lawful basis for processing the information you supply and where the request is </w:t>
      </w:r>
      <w:r w:rsidR="00514D32" w:rsidRPr="00514D32">
        <w:rPr>
          <w:rFonts w:ascii="Arial" w:hAnsi="Arial" w:cs="Arial"/>
        </w:rPr>
        <w:t>voluntary,</w:t>
      </w:r>
      <w:r w:rsidRPr="00514D32">
        <w:rPr>
          <w:rFonts w:ascii="Arial" w:hAnsi="Arial" w:cs="Arial"/>
        </w:rPr>
        <w:t xml:space="preserve"> or consent is required this will be clearly stated.</w:t>
      </w:r>
    </w:p>
    <w:p w14:paraId="22CF2A0E" w14:textId="77777777" w:rsidR="00BA7C02" w:rsidRDefault="00BA7C02" w:rsidP="00E144C2">
      <w:pPr>
        <w:pStyle w:val="ListParagraph"/>
        <w:widowControl w:val="0"/>
        <w:suppressAutoHyphens/>
        <w:overflowPunct w:val="0"/>
        <w:autoSpaceDE w:val="0"/>
        <w:autoSpaceDN w:val="0"/>
        <w:spacing w:after="0" w:line="240" w:lineRule="auto"/>
        <w:ind w:left="0"/>
        <w:textAlignment w:val="baseline"/>
      </w:pPr>
    </w:p>
    <w:p w14:paraId="3117C298" w14:textId="77777777" w:rsidR="00C717FD" w:rsidRDefault="00C717FD"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4295D167" w14:textId="0B71D37D" w:rsidR="001C3A21" w:rsidRP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 xml:space="preserve">Storing </w:t>
      </w:r>
      <w:r w:rsidR="00C717FD">
        <w:rPr>
          <w:rFonts w:ascii="Arial" w:eastAsia="Times New Roman" w:hAnsi="Arial" w:cs="Times New Roman"/>
          <w:b/>
        </w:rPr>
        <w:t>children’s</w:t>
      </w:r>
      <w:r w:rsidRPr="001C3A21">
        <w:rPr>
          <w:rFonts w:ascii="Arial" w:eastAsia="Times New Roman" w:hAnsi="Arial" w:cs="Times New Roman"/>
          <w:b/>
        </w:rPr>
        <w:t xml:space="preserve"> data</w:t>
      </w:r>
    </w:p>
    <w:p w14:paraId="28C62E7D" w14:textId="00CE118A" w:rsidR="00514B40" w:rsidRDefault="00514B40"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ensure that access to children’s files is restricted to those authorised to see them such as </w:t>
      </w:r>
      <w:r w:rsidRPr="00514D32">
        <w:rPr>
          <w:rFonts w:ascii="Arial" w:eastAsia="Times New Roman" w:hAnsi="Arial" w:cs="Times New Roman"/>
        </w:rPr>
        <w:t>the manager, deputy, designated person for child protection, the child’s key person or the setting SENCo . These</w:t>
      </w:r>
      <w:r>
        <w:rPr>
          <w:rFonts w:ascii="Arial" w:eastAsia="Times New Roman" w:hAnsi="Arial" w:cs="Times New Roman"/>
        </w:rPr>
        <w:t xml:space="preserve"> confidential rec</w:t>
      </w:r>
      <w:r w:rsidR="004E4DC6">
        <w:rPr>
          <w:rFonts w:ascii="Arial" w:eastAsia="Times New Roman" w:hAnsi="Arial" w:cs="Times New Roman"/>
        </w:rPr>
        <w:t>ords are stor</w:t>
      </w:r>
      <w:r w:rsidR="00514D32">
        <w:rPr>
          <w:rFonts w:ascii="Arial" w:eastAsia="Times New Roman" w:hAnsi="Arial" w:cs="Times New Roman"/>
        </w:rPr>
        <w:t xml:space="preserve">ed securely. </w:t>
      </w:r>
    </w:p>
    <w:p w14:paraId="3C624CFB" w14:textId="6344490E" w:rsidR="0002716E" w:rsidRDefault="00514B40" w:rsidP="00514B4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retain children’s records for</w:t>
      </w:r>
      <w:r w:rsidR="00CD4B8D">
        <w:rPr>
          <w:rFonts w:ascii="Arial" w:eastAsia="Times New Roman" w:hAnsi="Arial" w:cs="Times New Roman"/>
        </w:rPr>
        <w:t xml:space="preserve"> 50 years</w:t>
      </w:r>
      <w:r w:rsidR="001A194D">
        <w:rPr>
          <w:rFonts w:ascii="Arial" w:eastAsia="Times New Roman" w:hAnsi="Arial" w:cs="Times New Roman"/>
        </w:rPr>
        <w:t xml:space="preserve"> </w:t>
      </w:r>
      <w:r>
        <w:rPr>
          <w:rFonts w:ascii="Arial" w:eastAsia="Times New Roman" w:hAnsi="Arial" w:cs="Times New Roman"/>
        </w:rPr>
        <w:t>after they have left the setting, except records that relate to an accident or child protection matter. These are kept until the child reaches the age of 21 years or 24 years respectively.</w:t>
      </w:r>
    </w:p>
    <w:p w14:paraId="0A8C0E6F" w14:textId="3A12613C" w:rsidR="00514B40" w:rsidRDefault="00514B40" w:rsidP="00514B4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14:paraId="6E291B60" w14:textId="3A0C373F" w:rsidR="00514B40" w:rsidRDefault="00514B40" w:rsidP="00514B4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14:paraId="721AB350" w14:textId="58BA61CA" w:rsidR="00414F69" w:rsidRDefault="00414F69"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Sharing information</w:t>
      </w:r>
    </w:p>
    <w:p w14:paraId="7FC8999F" w14:textId="2C36E39F" w:rsidR="00414F69" w:rsidRDefault="00945487" w:rsidP="0002716E">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information that you provide to</w:t>
      </w:r>
      <w:r w:rsidR="00414F69">
        <w:rPr>
          <w:rFonts w:ascii="Arial" w:eastAsia="Times New Roman" w:hAnsi="Arial" w:cs="Times New Roman"/>
        </w:rPr>
        <w:t xml:space="preserve"> us</w:t>
      </w:r>
      <w:r>
        <w:rPr>
          <w:rFonts w:ascii="Arial" w:eastAsia="Times New Roman" w:hAnsi="Arial" w:cs="Times New Roman"/>
        </w:rPr>
        <w:t>, whether mandatory or voluntary,</w:t>
      </w:r>
      <w:r w:rsidR="00414F69">
        <w:rPr>
          <w:rFonts w:ascii="Arial" w:eastAsia="Times New Roman" w:hAnsi="Arial" w:cs="Times New Roman"/>
        </w:rPr>
        <w:t xml:space="preserve"> will be regarded as confidential</w:t>
      </w:r>
      <w:r w:rsidR="00B54471">
        <w:rPr>
          <w:rFonts w:ascii="Arial" w:eastAsia="Times New Roman" w:hAnsi="Arial" w:cs="Times New Roman"/>
        </w:rPr>
        <w:t>. We do not share information about your child with anyone without consent unless the law and our policies allow us to do so.</w:t>
      </w:r>
    </w:p>
    <w:p w14:paraId="5700E340" w14:textId="581AE11F" w:rsidR="00945487" w:rsidRDefault="00945487" w:rsidP="0002716E">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1FF4306" w14:textId="0CBDD318" w:rsidR="0002716E" w:rsidRPr="00945487" w:rsidRDefault="00945487" w:rsidP="0002716E">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routinely share information with consent with:</w:t>
      </w:r>
    </w:p>
    <w:p w14:paraId="78BB09E7" w14:textId="34FC5398" w:rsidR="0002716E" w:rsidRPr="001C3A21" w:rsidRDefault="00945487"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children</w:t>
      </w:r>
      <w:r w:rsidR="006271C0">
        <w:rPr>
          <w:rFonts w:ascii="Arial" w:eastAsia="Times New Roman" w:hAnsi="Arial" w:cs="Times New Roman"/>
        </w:rPr>
        <w:t xml:space="preserve"> attend after leaving us</w:t>
      </w:r>
    </w:p>
    <w:p w14:paraId="3A77E31F" w14:textId="2D667C0B" w:rsidR="0002716E" w:rsidRPr="001C3A21" w:rsidRDefault="001C3A21"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r w:rsidR="00B54471">
        <w:rPr>
          <w:rFonts w:ascii="Arial" w:eastAsia="Times New Roman" w:hAnsi="Arial" w:cs="Times New Roman"/>
        </w:rPr>
        <w:t xml:space="preserve"> for the </w:t>
      </w:r>
      <w:r w:rsidR="00B54471" w:rsidRPr="00CD4B8D">
        <w:rPr>
          <w:rFonts w:ascii="Arial" w:eastAsia="Times New Roman" w:hAnsi="Arial" w:cs="Times New Roman"/>
        </w:rPr>
        <w:t xml:space="preserve">purposes of </w:t>
      </w:r>
      <w:r w:rsidR="001A194D" w:rsidRPr="00CD4B8D">
        <w:rPr>
          <w:rFonts w:ascii="Arial" w:eastAsia="Times New Roman" w:hAnsi="Arial" w:cs="Times New Roman"/>
        </w:rPr>
        <w:t>the Early Education Entitlement for 2, 3 and 4 year olds</w:t>
      </w:r>
      <w:r w:rsidR="00B54471">
        <w:rPr>
          <w:rFonts w:ascii="Arial" w:eastAsia="Times New Roman" w:hAnsi="Arial" w:cs="Times New Roman"/>
        </w:rPr>
        <w:t xml:space="preserve"> and the Early Years Census</w:t>
      </w:r>
    </w:p>
    <w:p w14:paraId="2450EE03" w14:textId="0DA0E507" w:rsidR="0002716E" w:rsidRPr="00B54471"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r w:rsidR="00B54471">
        <w:rPr>
          <w:rFonts w:ascii="Arial" w:eastAsia="Times New Roman" w:hAnsi="Arial" w:cs="Times New Roman"/>
        </w:rPr>
        <w:t xml:space="preserve">as part of statutory data collections. </w:t>
      </w:r>
    </w:p>
    <w:p w14:paraId="117FFCE6" w14:textId="5A38ADDF" w:rsidR="00B54471" w:rsidRPr="00B54471" w:rsidRDefault="00B54471" w:rsidP="00B54471">
      <w:pPr>
        <w:widowControl w:val="0"/>
        <w:suppressAutoHyphens/>
        <w:overflowPunct w:val="0"/>
        <w:autoSpaceDE w:val="0"/>
        <w:autoSpaceDN w:val="0"/>
        <w:spacing w:after="0" w:line="240" w:lineRule="auto"/>
        <w:textAlignment w:val="baseline"/>
        <w:rPr>
          <w:rFonts w:ascii="Arial" w:eastAsia="Times New Roman" w:hAnsi="Arial" w:cs="Arial"/>
        </w:rPr>
      </w:pPr>
    </w:p>
    <w:p w14:paraId="0DEC5FEC" w14:textId="0CAFFC99" w:rsid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p>
    <w:p w14:paraId="567A42B6" w14:textId="1302AF40" w:rsid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We are obliged to share confidential information without authorisation from the person who provided it, or to whom it relates, when:</w:t>
      </w:r>
    </w:p>
    <w:p w14:paraId="6909D46F" w14:textId="1C908C75" w:rsidR="00945487" w:rsidRDefault="00945487" w:rsidP="00945487">
      <w:pPr>
        <w:pStyle w:val="ListParagraph"/>
        <w:widowControl w:val="0"/>
        <w:numPr>
          <w:ilvl w:val="0"/>
          <w:numId w:val="30"/>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there is evidence that the child is </w:t>
      </w:r>
      <w:r w:rsidR="00CD4B8D">
        <w:rPr>
          <w:rFonts w:ascii="Arial" w:eastAsia="Times New Roman" w:hAnsi="Arial" w:cs="Arial"/>
        </w:rPr>
        <w:t>suffering, or</w:t>
      </w:r>
      <w:r>
        <w:rPr>
          <w:rFonts w:ascii="Arial" w:eastAsia="Times New Roman" w:hAnsi="Arial" w:cs="Arial"/>
        </w:rPr>
        <w:t xml:space="preserve"> is at risk of suffering significant harm.</w:t>
      </w:r>
    </w:p>
    <w:p w14:paraId="4C06592B" w14:textId="4F9A5DC9" w:rsidR="00945487" w:rsidRDefault="00945487" w:rsidP="00945487">
      <w:pPr>
        <w:pStyle w:val="ListParagraph"/>
        <w:widowControl w:val="0"/>
        <w:numPr>
          <w:ilvl w:val="0"/>
          <w:numId w:val="30"/>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There is reasonable cause to believe that a child may be suffering, or is at risk of suffering, significant harm</w:t>
      </w:r>
    </w:p>
    <w:p w14:paraId="700CBA10" w14:textId="325C97E4" w:rsidR="00945487" w:rsidRDefault="00945487" w:rsidP="00945487">
      <w:pPr>
        <w:pStyle w:val="ListParagraph"/>
        <w:widowControl w:val="0"/>
        <w:numPr>
          <w:ilvl w:val="0"/>
          <w:numId w:val="30"/>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It is to prevent significant harm arising to children, young people or adults, including the prevention, detection and prosecution of serious crime.</w:t>
      </w:r>
    </w:p>
    <w:p w14:paraId="253BE6DD" w14:textId="1408BEB9" w:rsid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p>
    <w:p w14:paraId="2E896DD0" w14:textId="4F8DCBD2" w:rsidR="00945487" w:rsidRP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Further information regarding information sharing and confidentiality can be found in </w:t>
      </w:r>
      <w:r w:rsidR="001A194D">
        <w:rPr>
          <w:rFonts w:ascii="Arial" w:eastAsia="Times New Roman" w:hAnsi="Arial" w:cs="Arial"/>
        </w:rPr>
        <w:t>our</w:t>
      </w:r>
      <w:r>
        <w:rPr>
          <w:rFonts w:ascii="Arial" w:eastAsia="Times New Roman" w:hAnsi="Arial" w:cs="Arial"/>
        </w:rPr>
        <w:t xml:space="preserve"> policies.</w:t>
      </w:r>
    </w:p>
    <w:p w14:paraId="79C024FF" w14:textId="77777777" w:rsidR="00E747FF" w:rsidRDefault="00E747FF" w:rsidP="00A81311">
      <w:pPr>
        <w:suppressAutoHyphens/>
        <w:overflowPunct w:val="0"/>
        <w:autoSpaceDE w:val="0"/>
        <w:autoSpaceDN w:val="0"/>
        <w:spacing w:after="0" w:line="240" w:lineRule="auto"/>
        <w:textAlignment w:val="baseline"/>
        <w:rPr>
          <w:rFonts w:ascii="Arial" w:eastAsia="Times New Roman" w:hAnsi="Arial" w:cs="Times New Roman"/>
          <w:color w:val="FF0000"/>
        </w:rPr>
      </w:pPr>
    </w:p>
    <w:p w14:paraId="7665287F" w14:textId="419D102D" w:rsidR="00303920" w:rsidRDefault="00303920" w:rsidP="0030392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21CF80E8" w14:textId="77777777"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14:paraId="5CF4267F" w14:textId="707BCC5D" w:rsidR="002022DA"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2022DA">
        <w:rPr>
          <w:rFonts w:ascii="Arial" w:eastAsia="Times New Roman" w:hAnsi="Arial" w:cs="Times New Roman"/>
        </w:rPr>
        <w:t>arents/guardians, children and young people</w:t>
      </w:r>
      <w:r w:rsidR="00B320D0">
        <w:rPr>
          <w:rFonts w:ascii="Arial" w:eastAsia="Times New Roman" w:hAnsi="Arial" w:cs="Times New Roman"/>
        </w:rPr>
        <w:t xml:space="preserve">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2022DA">
        <w:rPr>
          <w:rFonts w:ascii="Arial" w:eastAsia="Times New Roman" w:hAnsi="Arial" w:cs="Times New Roman"/>
        </w:rPr>
        <w:t>Where a child is too young to give ‘informed consent’ the parent is the ‘subject’ of the file and has a right to see the information held.</w:t>
      </w:r>
    </w:p>
    <w:p w14:paraId="585BEED7" w14:textId="59E6A3F7" w:rsidR="002022DA" w:rsidRDefault="002022DA"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02D3039" w14:textId="56DBBB14" w:rsidR="002022DA" w:rsidRDefault="002022DA"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Children’s developmental records are shared regularly with parents/guardians and formal requests to access these is not required.</w:t>
      </w:r>
    </w:p>
    <w:p w14:paraId="47CA3189" w14:textId="77777777" w:rsidR="002022DA" w:rsidRDefault="002022DA"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09105FF" w14:textId="2EB423E2" w:rsidR="005C79E4" w:rsidRPr="00A81311" w:rsidRDefault="00C57B7B"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w:t>
      </w:r>
      <w:r w:rsidR="005C79E4" w:rsidRPr="00A81311">
        <w:rPr>
          <w:rFonts w:ascii="Arial" w:eastAsia="Times New Roman" w:hAnsi="Arial" w:cs="Times New Roman"/>
        </w:rPr>
        <w:t>o make a request for your personal information contact</w:t>
      </w:r>
      <w:r w:rsidR="002022DA">
        <w:rPr>
          <w:rFonts w:ascii="Arial" w:eastAsia="Times New Roman" w:hAnsi="Arial" w:cs="Times New Roman"/>
        </w:rPr>
        <w:t xml:space="preserve"> </w:t>
      </w:r>
      <w:r w:rsidR="00D01069">
        <w:rPr>
          <w:rFonts w:ascii="Arial" w:eastAsia="Times New Roman" w:hAnsi="Arial" w:cs="Times New Roman"/>
        </w:rPr>
        <w:t xml:space="preserve">Helen Gardiner </w:t>
      </w:r>
      <w:r w:rsidR="002022DA">
        <w:rPr>
          <w:rFonts w:ascii="Arial" w:eastAsia="Times New Roman" w:hAnsi="Arial" w:cs="Times New Roman"/>
        </w:rPr>
        <w:t>the procedure detailed in our access to records policy.</w:t>
      </w:r>
    </w:p>
    <w:p w14:paraId="469FC694" w14:textId="77777777" w:rsidR="00A81311"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A91E56B" w14:textId="77777777" w:rsidR="00C35951" w:rsidRPr="00707F36" w:rsidRDefault="00C35951" w:rsidP="00C35951">
      <w:pPr>
        <w:rPr>
          <w:rFonts w:ascii="Arial" w:hAnsi="Arial" w:cs="Arial"/>
        </w:rPr>
      </w:pPr>
      <w:r w:rsidRPr="00707F36">
        <w:rPr>
          <w:rFonts w:ascii="Arial" w:hAnsi="Arial" w:cs="Arial"/>
        </w:rPr>
        <w:t>You also have the right to:</w:t>
      </w:r>
    </w:p>
    <w:p w14:paraId="4A1B28EA" w14:textId="0DD10C09" w:rsidR="00C35951" w:rsidRDefault="00C35951" w:rsidP="00C35951">
      <w:pPr>
        <w:pStyle w:val="ListParagraph"/>
        <w:numPr>
          <w:ilvl w:val="0"/>
          <w:numId w:val="21"/>
        </w:numPr>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14:paraId="27C77975" w14:textId="7D4BBF92" w:rsidR="001A194D" w:rsidRPr="00CD4B8D" w:rsidRDefault="001A194D" w:rsidP="00C35951">
      <w:pPr>
        <w:pStyle w:val="ListParagraph"/>
        <w:numPr>
          <w:ilvl w:val="0"/>
          <w:numId w:val="21"/>
        </w:numPr>
        <w:rPr>
          <w:rFonts w:ascii="Arial" w:hAnsi="Arial" w:cs="Arial"/>
        </w:rPr>
      </w:pPr>
      <w:r w:rsidRPr="00CD4B8D">
        <w:rPr>
          <w:rFonts w:ascii="Arial" w:hAnsi="Arial" w:cs="Arial"/>
        </w:rPr>
        <w:lastRenderedPageBreak/>
        <w:t>withdraw consent where given</w:t>
      </w:r>
    </w:p>
    <w:p w14:paraId="0EFD7A58"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14:paraId="2D4B3393"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14:paraId="39064B52" w14:textId="77777777"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14:paraId="4184561E" w14:textId="77777777"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14:paraId="0CE881C3" w14:textId="77777777"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14:paraId="3E7DC028" w14:textId="198AC628" w:rsidR="004E4DC6" w:rsidRPr="004E4DC6" w:rsidRDefault="004E4DC6" w:rsidP="004E4DC6">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 xml:space="preserve">contact </w:t>
      </w:r>
      <w:r w:rsidR="00D01069">
        <w:rPr>
          <w:rFonts w:ascii="Arial" w:eastAsia="Times New Roman" w:hAnsi="Arial" w:cs="Times New Roman"/>
        </w:rPr>
        <w:t xml:space="preserve">Helen Gardiner. </w:t>
      </w:r>
    </w:p>
    <w:p w14:paraId="2D3EFFDA" w14:textId="77777777" w:rsidR="004E4DC6" w:rsidRDefault="004E4DC6"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ABB9EE2" w14:textId="2302608E"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12" w:history="1">
        <w:r w:rsidRPr="00A81311">
          <w:rPr>
            <w:rFonts w:ascii="Arial" w:eastAsia="Times New Roman" w:hAnsi="Arial" w:cs="Times New Roman"/>
            <w:color w:val="0000FF"/>
            <w:u w:val="single"/>
          </w:rPr>
          <w:t>https://ico.org.uk/concerns/</w:t>
        </w:r>
      </w:hyperlink>
    </w:p>
    <w:p w14:paraId="4ACB1C84" w14:textId="5DC46798" w:rsidR="000E55D3" w:rsidRPr="000E55D3" w:rsidRDefault="000E55D3" w:rsidP="004E4DC6">
      <w:pPr>
        <w:spacing w:after="0"/>
        <w:rPr>
          <w:rFonts w:ascii="Arial" w:eastAsia="Times New Roman" w:hAnsi="Arial" w:cs="Times New Roman"/>
          <w:b/>
        </w:rPr>
      </w:pPr>
    </w:p>
    <w:sectPr w:rsidR="000E55D3" w:rsidRPr="000E55D3" w:rsidSect="004E4DC6">
      <w:headerReference w:type="default" r:id="rId13"/>
      <w:footerReference w:type="default" r:id="rId14"/>
      <w:pgSz w:w="11906" w:h="16838"/>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17A8" w14:textId="77777777" w:rsidR="00624892" w:rsidRDefault="00624892" w:rsidP="00A81311">
      <w:pPr>
        <w:spacing w:after="0" w:line="240" w:lineRule="auto"/>
      </w:pPr>
      <w:r>
        <w:separator/>
      </w:r>
    </w:p>
  </w:endnote>
  <w:endnote w:type="continuationSeparator" w:id="0">
    <w:p w14:paraId="487E30FA" w14:textId="77777777" w:rsidR="00624892" w:rsidRDefault="00624892"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F122" w14:textId="22085713" w:rsidR="00EF6A10" w:rsidRDefault="00EF6A10">
    <w:pPr>
      <w:pStyle w:val="Footer"/>
      <w:jc w:val="right"/>
    </w:pPr>
    <w:r>
      <w:fldChar w:fldCharType="begin"/>
    </w:r>
    <w:r>
      <w:instrText xml:space="preserve"> PAGE </w:instrText>
    </w:r>
    <w:r>
      <w:fldChar w:fldCharType="separate"/>
    </w:r>
    <w:r w:rsidR="00BA7C02">
      <w:rPr>
        <w:noProof/>
      </w:rPr>
      <w:t>3</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8CF31" w14:textId="77777777" w:rsidR="00624892" w:rsidRDefault="00624892" w:rsidP="00A81311">
      <w:pPr>
        <w:spacing w:after="0" w:line="240" w:lineRule="auto"/>
      </w:pPr>
      <w:r>
        <w:separator/>
      </w:r>
    </w:p>
  </w:footnote>
  <w:footnote w:type="continuationSeparator" w:id="0">
    <w:p w14:paraId="5B50A05D" w14:textId="77777777" w:rsidR="00624892" w:rsidRDefault="00624892"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2B44" w14:textId="08B1843D" w:rsidR="00EF6A10" w:rsidRDefault="00514D32">
    <w:pPr>
      <w:pStyle w:val="Header"/>
    </w:pPr>
    <w:r>
      <w:rPr>
        <w:noProof/>
      </w:rPr>
      <w:drawing>
        <wp:inline distT="0" distB="0" distL="0" distR="0" wp14:anchorId="4646C6BA" wp14:editId="6E994323">
          <wp:extent cx="9144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0D8"/>
    <w:multiLevelType w:val="hybridMultilevel"/>
    <w:tmpl w:val="7710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E3D90"/>
    <w:multiLevelType w:val="hybridMultilevel"/>
    <w:tmpl w:val="07B6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9273CF0"/>
    <w:multiLevelType w:val="hybridMultilevel"/>
    <w:tmpl w:val="EFDC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A65A2"/>
    <w:multiLevelType w:val="hybridMultilevel"/>
    <w:tmpl w:val="7186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93179"/>
    <w:multiLevelType w:val="hybridMultilevel"/>
    <w:tmpl w:val="0A7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6"/>
  </w:num>
  <w:num w:numId="4">
    <w:abstractNumId w:val="7"/>
  </w:num>
  <w:num w:numId="5">
    <w:abstractNumId w:val="8"/>
  </w:num>
  <w:num w:numId="6">
    <w:abstractNumId w:val="5"/>
  </w:num>
  <w:num w:numId="7">
    <w:abstractNumId w:val="11"/>
  </w:num>
  <w:num w:numId="8">
    <w:abstractNumId w:val="18"/>
  </w:num>
  <w:num w:numId="9">
    <w:abstractNumId w:val="19"/>
  </w:num>
  <w:num w:numId="10">
    <w:abstractNumId w:val="27"/>
  </w:num>
  <w:num w:numId="11">
    <w:abstractNumId w:val="28"/>
  </w:num>
  <w:num w:numId="12">
    <w:abstractNumId w:val="6"/>
  </w:num>
  <w:num w:numId="13">
    <w:abstractNumId w:val="3"/>
  </w:num>
  <w:num w:numId="14">
    <w:abstractNumId w:val="14"/>
  </w:num>
  <w:num w:numId="15">
    <w:abstractNumId w:val="15"/>
  </w:num>
  <w:num w:numId="16">
    <w:abstractNumId w:val="21"/>
  </w:num>
  <w:num w:numId="17">
    <w:abstractNumId w:val="24"/>
  </w:num>
  <w:num w:numId="18">
    <w:abstractNumId w:val="16"/>
  </w:num>
  <w:num w:numId="19">
    <w:abstractNumId w:val="9"/>
  </w:num>
  <w:num w:numId="20">
    <w:abstractNumId w:val="2"/>
  </w:num>
  <w:num w:numId="21">
    <w:abstractNumId w:val="23"/>
  </w:num>
  <w:num w:numId="22">
    <w:abstractNumId w:val="1"/>
  </w:num>
  <w:num w:numId="23">
    <w:abstractNumId w:val="4"/>
  </w:num>
  <w:num w:numId="24">
    <w:abstractNumId w:val="22"/>
  </w:num>
  <w:num w:numId="25">
    <w:abstractNumId w:val="17"/>
  </w:num>
  <w:num w:numId="26">
    <w:abstractNumId w:val="0"/>
  </w:num>
  <w:num w:numId="27">
    <w:abstractNumId w:val="29"/>
  </w:num>
  <w:num w:numId="28">
    <w:abstractNumId w:val="25"/>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736D"/>
    <w:rsid w:val="0004631F"/>
    <w:rsid w:val="000650DB"/>
    <w:rsid w:val="00081DAD"/>
    <w:rsid w:val="000C2FB8"/>
    <w:rsid w:val="000C4B86"/>
    <w:rsid w:val="000D0C71"/>
    <w:rsid w:val="000D6545"/>
    <w:rsid w:val="000D6E26"/>
    <w:rsid w:val="000E528C"/>
    <w:rsid w:val="000E55D3"/>
    <w:rsid w:val="000F11E1"/>
    <w:rsid w:val="00102649"/>
    <w:rsid w:val="0012121E"/>
    <w:rsid w:val="00122AEB"/>
    <w:rsid w:val="00131A63"/>
    <w:rsid w:val="00143CE3"/>
    <w:rsid w:val="00147BFD"/>
    <w:rsid w:val="00154F23"/>
    <w:rsid w:val="00155E0C"/>
    <w:rsid w:val="001764FC"/>
    <w:rsid w:val="0017790A"/>
    <w:rsid w:val="00181380"/>
    <w:rsid w:val="001858CA"/>
    <w:rsid w:val="00186F41"/>
    <w:rsid w:val="001903B8"/>
    <w:rsid w:val="00190612"/>
    <w:rsid w:val="00197A63"/>
    <w:rsid w:val="001A1258"/>
    <w:rsid w:val="001A194D"/>
    <w:rsid w:val="001B6752"/>
    <w:rsid w:val="001B76A7"/>
    <w:rsid w:val="001C034F"/>
    <w:rsid w:val="001C3A21"/>
    <w:rsid w:val="001C604D"/>
    <w:rsid w:val="001D68B1"/>
    <w:rsid w:val="001E0BDD"/>
    <w:rsid w:val="002022DA"/>
    <w:rsid w:val="00202E70"/>
    <w:rsid w:val="0021321A"/>
    <w:rsid w:val="0023020E"/>
    <w:rsid w:val="00236208"/>
    <w:rsid w:val="00242FE9"/>
    <w:rsid w:val="0027512C"/>
    <w:rsid w:val="00283D01"/>
    <w:rsid w:val="002946EF"/>
    <w:rsid w:val="002B3619"/>
    <w:rsid w:val="002C190C"/>
    <w:rsid w:val="002C654D"/>
    <w:rsid w:val="002F13B1"/>
    <w:rsid w:val="00303920"/>
    <w:rsid w:val="0030607B"/>
    <w:rsid w:val="003175D2"/>
    <w:rsid w:val="003600CD"/>
    <w:rsid w:val="0036362F"/>
    <w:rsid w:val="003A3426"/>
    <w:rsid w:val="003C23DC"/>
    <w:rsid w:val="003C439A"/>
    <w:rsid w:val="004005B7"/>
    <w:rsid w:val="00414F69"/>
    <w:rsid w:val="004314F4"/>
    <w:rsid w:val="00431CA6"/>
    <w:rsid w:val="00432F19"/>
    <w:rsid w:val="004544CB"/>
    <w:rsid w:val="00474D43"/>
    <w:rsid w:val="00476B29"/>
    <w:rsid w:val="00482CB8"/>
    <w:rsid w:val="00496E99"/>
    <w:rsid w:val="004A4D81"/>
    <w:rsid w:val="004C65DA"/>
    <w:rsid w:val="004D10D2"/>
    <w:rsid w:val="004E4DC6"/>
    <w:rsid w:val="004F6DA0"/>
    <w:rsid w:val="00514B40"/>
    <w:rsid w:val="00514D32"/>
    <w:rsid w:val="005511A9"/>
    <w:rsid w:val="00551EBF"/>
    <w:rsid w:val="00552655"/>
    <w:rsid w:val="00556DCF"/>
    <w:rsid w:val="00557450"/>
    <w:rsid w:val="00560F5D"/>
    <w:rsid w:val="00570CC0"/>
    <w:rsid w:val="0057599E"/>
    <w:rsid w:val="00581EEC"/>
    <w:rsid w:val="00585039"/>
    <w:rsid w:val="00591324"/>
    <w:rsid w:val="00596031"/>
    <w:rsid w:val="005B4F47"/>
    <w:rsid w:val="005C79E4"/>
    <w:rsid w:val="005F0E7B"/>
    <w:rsid w:val="005F6798"/>
    <w:rsid w:val="00603723"/>
    <w:rsid w:val="0061430D"/>
    <w:rsid w:val="00624892"/>
    <w:rsid w:val="006271C0"/>
    <w:rsid w:val="0069403F"/>
    <w:rsid w:val="006A210F"/>
    <w:rsid w:val="006E5657"/>
    <w:rsid w:val="006E5988"/>
    <w:rsid w:val="006F0676"/>
    <w:rsid w:val="00700F05"/>
    <w:rsid w:val="00701E24"/>
    <w:rsid w:val="007044B0"/>
    <w:rsid w:val="0070764F"/>
    <w:rsid w:val="00707F36"/>
    <w:rsid w:val="0078079E"/>
    <w:rsid w:val="0078106F"/>
    <w:rsid w:val="00782D47"/>
    <w:rsid w:val="007833E7"/>
    <w:rsid w:val="00791BEB"/>
    <w:rsid w:val="007A3640"/>
    <w:rsid w:val="007C6D81"/>
    <w:rsid w:val="007E7B1A"/>
    <w:rsid w:val="00803672"/>
    <w:rsid w:val="00820B82"/>
    <w:rsid w:val="00834B9C"/>
    <w:rsid w:val="0084083A"/>
    <w:rsid w:val="00864D8B"/>
    <w:rsid w:val="0087724A"/>
    <w:rsid w:val="00881632"/>
    <w:rsid w:val="008C71B4"/>
    <w:rsid w:val="008E5371"/>
    <w:rsid w:val="0093492A"/>
    <w:rsid w:val="009441D5"/>
    <w:rsid w:val="00945487"/>
    <w:rsid w:val="00952352"/>
    <w:rsid w:val="00953C1A"/>
    <w:rsid w:val="00963FA8"/>
    <w:rsid w:val="009704E6"/>
    <w:rsid w:val="00971B2E"/>
    <w:rsid w:val="009829AA"/>
    <w:rsid w:val="00986538"/>
    <w:rsid w:val="00987662"/>
    <w:rsid w:val="00990C2C"/>
    <w:rsid w:val="009A03AC"/>
    <w:rsid w:val="009A39FF"/>
    <w:rsid w:val="009E2FE1"/>
    <w:rsid w:val="00A37407"/>
    <w:rsid w:val="00A63023"/>
    <w:rsid w:val="00A66F7F"/>
    <w:rsid w:val="00A77C1B"/>
    <w:rsid w:val="00A81311"/>
    <w:rsid w:val="00A93BBD"/>
    <w:rsid w:val="00AE276E"/>
    <w:rsid w:val="00B2136A"/>
    <w:rsid w:val="00B251E9"/>
    <w:rsid w:val="00B320D0"/>
    <w:rsid w:val="00B54471"/>
    <w:rsid w:val="00B6185E"/>
    <w:rsid w:val="00BA1340"/>
    <w:rsid w:val="00BA7C02"/>
    <w:rsid w:val="00BF160D"/>
    <w:rsid w:val="00C014A0"/>
    <w:rsid w:val="00C10A82"/>
    <w:rsid w:val="00C35951"/>
    <w:rsid w:val="00C35D54"/>
    <w:rsid w:val="00C402F3"/>
    <w:rsid w:val="00C50288"/>
    <w:rsid w:val="00C57B7B"/>
    <w:rsid w:val="00C7102D"/>
    <w:rsid w:val="00C717FD"/>
    <w:rsid w:val="00C73B1F"/>
    <w:rsid w:val="00C74544"/>
    <w:rsid w:val="00C95644"/>
    <w:rsid w:val="00CA17B0"/>
    <w:rsid w:val="00CB4674"/>
    <w:rsid w:val="00CD356C"/>
    <w:rsid w:val="00CD4B8D"/>
    <w:rsid w:val="00CE23FD"/>
    <w:rsid w:val="00CE51FA"/>
    <w:rsid w:val="00CF30DB"/>
    <w:rsid w:val="00D01069"/>
    <w:rsid w:val="00D41ECB"/>
    <w:rsid w:val="00D46F4B"/>
    <w:rsid w:val="00D80A30"/>
    <w:rsid w:val="00D90E69"/>
    <w:rsid w:val="00DA5175"/>
    <w:rsid w:val="00DA6D7E"/>
    <w:rsid w:val="00DB4995"/>
    <w:rsid w:val="00DF7768"/>
    <w:rsid w:val="00E06BC0"/>
    <w:rsid w:val="00E12F4D"/>
    <w:rsid w:val="00E1442B"/>
    <w:rsid w:val="00E144C2"/>
    <w:rsid w:val="00E237FF"/>
    <w:rsid w:val="00E27466"/>
    <w:rsid w:val="00E44B80"/>
    <w:rsid w:val="00E52254"/>
    <w:rsid w:val="00E747FF"/>
    <w:rsid w:val="00E77032"/>
    <w:rsid w:val="00E824A8"/>
    <w:rsid w:val="00EA4C6D"/>
    <w:rsid w:val="00EB37F3"/>
    <w:rsid w:val="00EB7035"/>
    <w:rsid w:val="00EF302D"/>
    <w:rsid w:val="00EF6A10"/>
    <w:rsid w:val="00F01320"/>
    <w:rsid w:val="00F136F8"/>
    <w:rsid w:val="00F60A67"/>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E366211E-A668-4779-929C-54EB2B56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styleId="UnresolvedMention">
    <w:name w:val="Unresolved Mention"/>
    <w:basedOn w:val="DefaultParagraphFont"/>
    <w:uiPriority w:val="99"/>
    <w:semiHidden/>
    <w:unhideWhenUsed/>
    <w:rsid w:val="00DA5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1CB5687C-DD2F-4CF1-BC31-0EE83DF8E2C7}">
  <ds:schemaRefs>
    <ds:schemaRef ds:uri="http://schemas.openxmlformats.org/officeDocument/2006/bibliography"/>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subject/>
  <dc:creator>BEGLIN, Peter</dc:creator>
  <cp:keywords/>
  <dc:description/>
  <cp:lastModifiedBy>Jenny Rivers</cp:lastModifiedBy>
  <cp:revision>3</cp:revision>
  <cp:lastPrinted>2018-05-22T10:03:00Z</cp:lastPrinted>
  <dcterms:created xsi:type="dcterms:W3CDTF">2018-05-22T10:03:00Z</dcterms:created>
  <dcterms:modified xsi:type="dcterms:W3CDTF">2020-10-29T15:10:00Z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