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056BA" w14:textId="23FDC9EC" w:rsidR="002E6E7B" w:rsidRPr="00D6023F" w:rsidRDefault="002E6E7B" w:rsidP="002E6E7B">
      <w:pPr>
        <w:pStyle w:val="H1"/>
        <w:rPr>
          <w:rFonts w:asciiTheme="minorHAnsi" w:hAnsiTheme="minorHAnsi" w:cstheme="minorHAnsi"/>
          <w:b w:val="0"/>
          <w:bCs w:val="0"/>
          <w:sz w:val="24"/>
        </w:rPr>
      </w:pPr>
      <w:bookmarkStart w:id="0" w:name="_Toc129594650"/>
      <w:r w:rsidRPr="009353F5">
        <w:rPr>
          <w:rFonts w:asciiTheme="minorHAnsi" w:hAnsiTheme="minorHAnsi" w:cstheme="minorHAnsi"/>
          <w:sz w:val="24"/>
        </w:rPr>
        <w:t>GDPR Privacy Notice</w:t>
      </w:r>
      <w:bookmarkEnd w:id="0"/>
      <w:r>
        <w:rPr>
          <w:rFonts w:asciiTheme="minorHAnsi" w:hAnsiTheme="minorHAnsi" w:cstheme="minorHAnsi"/>
          <w:b w:val="0"/>
          <w:bCs w:val="0"/>
          <w:noProof/>
          <w:sz w:val="24"/>
        </w:rPr>
        <w:drawing>
          <wp:inline distT="0" distB="0" distL="0" distR="0" wp14:anchorId="5A382E56" wp14:editId="371904DB">
            <wp:extent cx="1198445" cy="723900"/>
            <wp:effectExtent l="0" t="0" r="1905" b="0"/>
            <wp:docPr id="2537702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770295" name="Picture 25377029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1960" cy="726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C002C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</w:p>
    <w:p w14:paraId="7ACF99AF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pict w14:anchorId="10C0D221">
          <v:rect id="_x0000_i1025" style="width:0;height:1.5pt" o:hralign="center" o:hrstd="t" o:hr="t" fillcolor="#a0a0a0" stroked="f"/>
        </w:pict>
      </w:r>
    </w:p>
    <w:p w14:paraId="0947B89A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Data Controller Information</w:t>
      </w:r>
    </w:p>
    <w:p w14:paraId="1F81A053" w14:textId="77777777" w:rsidR="002E6E7B" w:rsidRPr="00D6023F" w:rsidRDefault="002E6E7B" w:rsidP="002E6E7B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Bell</w:t>
      </w:r>
      <w:r>
        <w:rPr>
          <w:rFonts w:asciiTheme="minorHAnsi" w:hAnsiTheme="minorHAnsi" w:cstheme="minorHAnsi"/>
          <w:color w:val="000000"/>
        </w:rPr>
        <w:t xml:space="preserve"> </w:t>
      </w:r>
      <w:r w:rsidRPr="00D6023F">
        <w:rPr>
          <w:rFonts w:asciiTheme="minorHAnsi" w:hAnsiTheme="minorHAnsi" w:cstheme="minorHAnsi"/>
          <w:color w:val="000000"/>
        </w:rPr>
        <w:t>Day Nursery CIC</w:t>
      </w:r>
      <w:r w:rsidRPr="00D6023F">
        <w:rPr>
          <w:rFonts w:asciiTheme="minorHAnsi" w:hAnsiTheme="minorHAnsi" w:cstheme="minorHAnsi"/>
          <w:color w:val="000000"/>
        </w:rPr>
        <w:br/>
        <w:t xml:space="preserve">Registered address: </w:t>
      </w:r>
      <w:proofErr w:type="spellStart"/>
      <w:r>
        <w:rPr>
          <w:rFonts w:asciiTheme="minorHAnsi" w:hAnsiTheme="minorHAnsi" w:cstheme="minorHAnsi"/>
          <w:color w:val="000000"/>
        </w:rPr>
        <w:t>Peaslands</w:t>
      </w:r>
      <w:proofErr w:type="spellEnd"/>
      <w:r>
        <w:rPr>
          <w:rFonts w:asciiTheme="minorHAnsi" w:hAnsiTheme="minorHAnsi" w:cstheme="minorHAnsi"/>
          <w:color w:val="000000"/>
        </w:rPr>
        <w:t xml:space="preserve"> Rd, Saffron Walden, Essex, CB11 3ED</w:t>
      </w:r>
      <w:r w:rsidRPr="00D6023F">
        <w:rPr>
          <w:rFonts w:asciiTheme="minorHAnsi" w:hAnsiTheme="minorHAnsi" w:cstheme="minorHAnsi"/>
          <w:color w:val="000000"/>
        </w:rPr>
        <w:br/>
        <w:t xml:space="preserve">Company number: </w:t>
      </w:r>
      <w:r>
        <w:rPr>
          <w:rFonts w:asciiTheme="minorHAnsi" w:hAnsiTheme="minorHAnsi" w:cstheme="minorHAnsi"/>
          <w:color w:val="000000"/>
        </w:rPr>
        <w:t>7172032</w:t>
      </w:r>
    </w:p>
    <w:p w14:paraId="4AF0425B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Bell Day Nursery CIC is the Data Controller for the purposes of UK data protection law.</w:t>
      </w:r>
    </w:p>
    <w:p w14:paraId="7E2E6B5B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If you have any questions about this privacy notice or how we use your personal data, please contact:</w:t>
      </w:r>
    </w:p>
    <w:p w14:paraId="55D97B24" w14:textId="77777777" w:rsidR="002E6E7B" w:rsidRPr="00D6023F" w:rsidRDefault="002E6E7B" w:rsidP="002E6E7B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 xml:space="preserve">Data Protection Lead: </w:t>
      </w:r>
      <w:r>
        <w:rPr>
          <w:rFonts w:asciiTheme="minorHAnsi" w:hAnsiTheme="minorHAnsi" w:cstheme="minorHAnsi"/>
          <w:color w:val="000000"/>
        </w:rPr>
        <w:t>Emma La Roche</w:t>
      </w:r>
      <w:r w:rsidRPr="00D6023F">
        <w:rPr>
          <w:rFonts w:asciiTheme="minorHAnsi" w:hAnsiTheme="minorHAnsi" w:cstheme="minorHAnsi"/>
          <w:color w:val="000000"/>
        </w:rPr>
        <w:t xml:space="preserve"> (Nursery </w:t>
      </w:r>
      <w:r>
        <w:rPr>
          <w:rFonts w:asciiTheme="minorHAnsi" w:hAnsiTheme="minorHAnsi" w:cstheme="minorHAnsi"/>
          <w:color w:val="000000"/>
        </w:rPr>
        <w:t xml:space="preserve">Deputy </w:t>
      </w:r>
      <w:r w:rsidRPr="00D6023F">
        <w:rPr>
          <w:rFonts w:asciiTheme="minorHAnsi" w:hAnsiTheme="minorHAnsi" w:cstheme="minorHAnsi"/>
          <w:color w:val="000000"/>
        </w:rPr>
        <w:t>Manager)</w:t>
      </w:r>
      <w:r w:rsidRPr="00D6023F">
        <w:rPr>
          <w:rFonts w:asciiTheme="minorHAnsi" w:hAnsiTheme="minorHAnsi" w:cstheme="minorHAnsi"/>
          <w:color w:val="000000"/>
        </w:rPr>
        <w:br/>
        <w:t>Email</w:t>
      </w:r>
      <w:r>
        <w:rPr>
          <w:rFonts w:asciiTheme="minorHAnsi" w:hAnsiTheme="minorHAnsi" w:cstheme="minorHAnsi"/>
          <w:color w:val="000000"/>
        </w:rPr>
        <w:t>: emmalarochebdn@outlook.com</w:t>
      </w:r>
      <w:r w:rsidRPr="00D6023F">
        <w:rPr>
          <w:rFonts w:asciiTheme="minorHAnsi" w:hAnsiTheme="minorHAnsi" w:cstheme="minorHAnsi"/>
          <w:color w:val="000000"/>
        </w:rPr>
        <w:br/>
        <w:t xml:space="preserve">Telephone: </w:t>
      </w:r>
      <w:r>
        <w:rPr>
          <w:rFonts w:asciiTheme="minorHAnsi" w:hAnsiTheme="minorHAnsi" w:cstheme="minorHAnsi"/>
          <w:color w:val="000000"/>
        </w:rPr>
        <w:t>01799528051 /01799524228</w:t>
      </w:r>
    </w:p>
    <w:p w14:paraId="1356024D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You also have the right to lodge a complaint with the Information Commissioner’s Office (ICO):</w:t>
      </w:r>
    </w:p>
    <w:p w14:paraId="65A2FEDD" w14:textId="77777777" w:rsidR="002E6E7B" w:rsidRPr="00D6023F" w:rsidRDefault="002E6E7B" w:rsidP="002E6E7B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Information Commissioner’s Office</w:t>
      </w:r>
      <w:r w:rsidRPr="00D6023F">
        <w:rPr>
          <w:rFonts w:asciiTheme="minorHAnsi" w:hAnsiTheme="minorHAnsi" w:cstheme="minorHAnsi"/>
          <w:color w:val="000000"/>
        </w:rPr>
        <w:br/>
        <w:t>Wycliffe House, Water Lane, Wilmslow, Cheshire, SK9 5AF</w:t>
      </w:r>
      <w:r w:rsidRPr="00D6023F">
        <w:rPr>
          <w:rFonts w:asciiTheme="minorHAnsi" w:hAnsiTheme="minorHAnsi" w:cstheme="minorHAnsi"/>
          <w:color w:val="000000"/>
        </w:rPr>
        <w:br/>
        <w:t>Telephone: 0303 123 1113</w:t>
      </w:r>
      <w:r w:rsidRPr="00D6023F">
        <w:rPr>
          <w:rFonts w:asciiTheme="minorHAnsi" w:hAnsiTheme="minorHAnsi" w:cstheme="minorHAnsi"/>
          <w:color w:val="000000"/>
        </w:rPr>
        <w:br/>
        <w:t>Website: www.ico.org.uk</w:t>
      </w:r>
    </w:p>
    <w:p w14:paraId="39185BA6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We would, however, appreciate the opportunity to resolve your concerns before you approach the ICO.</w:t>
      </w:r>
    </w:p>
    <w:p w14:paraId="7680B057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pict w14:anchorId="5049EB91">
          <v:rect id="_x0000_i1026" style="width:0;height:1.5pt" o:hralign="center" o:hrstd="t" o:hr="t" fillcolor="#a0a0a0" stroked="f"/>
        </w:pict>
      </w:r>
      <w:r w:rsidRPr="00D6023F">
        <w:rPr>
          <w:rFonts w:asciiTheme="minorHAnsi" w:hAnsiTheme="minorHAnsi" w:cstheme="minorHAnsi"/>
          <w:color w:val="000000"/>
        </w:rPr>
        <w:pict w14:anchorId="3EDF00A1">
          <v:rect id="_x0000_i1027" style="width:0;height:1.5pt" o:hralign="center" o:hrstd="t" o:hr="t" fillcolor="#a0a0a0" stroked="f"/>
        </w:pict>
      </w:r>
    </w:p>
    <w:p w14:paraId="41F9ECEC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PARENT &amp; CHILD PRIVACY NOTICE</w:t>
      </w:r>
    </w:p>
    <w:p w14:paraId="2C02E231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(ICO-Compliant Version – 2026)</w:t>
      </w:r>
    </w:p>
    <w:p w14:paraId="05AC3E15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pict w14:anchorId="0C27E9FF">
          <v:rect id="_x0000_i1028" style="width:0;height:1.5pt" o:hralign="center" o:hrstd="t" o:hr="t" fillcolor="#a0a0a0" stroked="f"/>
        </w:pict>
      </w:r>
    </w:p>
    <w:p w14:paraId="3BD65BA9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Purpose of this Notice</w:t>
      </w:r>
    </w:p>
    <w:p w14:paraId="2987266E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This privacy notice explains how Bell Day Nursery CIC collects, uses, stores and protects personal data relating to children and their parents/carers in accordance with the UK General Data Protection Regulation (UK GDPR) and the Data Protection Act 2018.</w:t>
      </w:r>
    </w:p>
    <w:p w14:paraId="40DA211A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pict w14:anchorId="72489661">
          <v:rect id="_x0000_i1029" style="width:0;height:1.5pt" o:hralign="center" o:hrstd="t" o:hr="t" fillcolor="#a0a0a0" stroked="f"/>
        </w:pict>
      </w:r>
    </w:p>
    <w:p w14:paraId="0B34C5CE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What Information We Collect</w:t>
      </w:r>
    </w:p>
    <w:p w14:paraId="02951DC5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Personal Data – Children</w:t>
      </w:r>
    </w:p>
    <w:p w14:paraId="2DA3CF4E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We collect:</w:t>
      </w:r>
    </w:p>
    <w:p w14:paraId="0054BAC9" w14:textId="77777777" w:rsidR="002E6E7B" w:rsidRPr="00D6023F" w:rsidRDefault="002E6E7B" w:rsidP="002E6E7B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Name</w:t>
      </w:r>
    </w:p>
    <w:p w14:paraId="4D8E5429" w14:textId="77777777" w:rsidR="002E6E7B" w:rsidRPr="00D6023F" w:rsidRDefault="002E6E7B" w:rsidP="002E6E7B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Date of birth</w:t>
      </w:r>
    </w:p>
    <w:p w14:paraId="683F8A00" w14:textId="77777777" w:rsidR="002E6E7B" w:rsidRPr="00D6023F" w:rsidRDefault="002E6E7B" w:rsidP="002E6E7B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Address</w:t>
      </w:r>
    </w:p>
    <w:p w14:paraId="689E19CF" w14:textId="77777777" w:rsidR="002E6E7B" w:rsidRPr="00D6023F" w:rsidRDefault="002E6E7B" w:rsidP="002E6E7B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Attendance records</w:t>
      </w:r>
    </w:p>
    <w:p w14:paraId="1451050D" w14:textId="77777777" w:rsidR="002E6E7B" w:rsidRPr="00D6023F" w:rsidRDefault="002E6E7B" w:rsidP="002E6E7B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Dietary requirements</w:t>
      </w:r>
    </w:p>
    <w:p w14:paraId="033B77F4" w14:textId="77777777" w:rsidR="002E6E7B" w:rsidRPr="00D6023F" w:rsidRDefault="002E6E7B" w:rsidP="002E6E7B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Learning journals and assessments</w:t>
      </w:r>
    </w:p>
    <w:p w14:paraId="1B756FE9" w14:textId="77777777" w:rsidR="002E6E7B" w:rsidRPr="00D6023F" w:rsidRDefault="002E6E7B" w:rsidP="002E6E7B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Developmental observations</w:t>
      </w:r>
    </w:p>
    <w:p w14:paraId="0352EDD4" w14:textId="77777777" w:rsidR="002E6E7B" w:rsidRPr="00D6023F" w:rsidRDefault="002E6E7B" w:rsidP="002E6E7B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Photographs and videos (where consent is given)</w:t>
      </w:r>
    </w:p>
    <w:p w14:paraId="1F7AA0A1" w14:textId="77777777" w:rsidR="002E6E7B" w:rsidRPr="00D6023F" w:rsidRDefault="002E6E7B" w:rsidP="002E6E7B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Emergency contact details</w:t>
      </w:r>
    </w:p>
    <w:p w14:paraId="3E710653" w14:textId="77777777" w:rsidR="002E6E7B" w:rsidRPr="00D6023F" w:rsidRDefault="002E6E7B" w:rsidP="002E6E7B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Accident and incident records</w:t>
      </w:r>
    </w:p>
    <w:p w14:paraId="110C73B9" w14:textId="77777777" w:rsidR="002E6E7B" w:rsidRPr="00D6023F" w:rsidRDefault="002E6E7B" w:rsidP="002E6E7B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lastRenderedPageBreak/>
        <w:t>Safeguarding and child protection records</w:t>
      </w:r>
    </w:p>
    <w:p w14:paraId="25C04452" w14:textId="77777777" w:rsidR="002E6E7B" w:rsidRPr="00D6023F" w:rsidRDefault="002E6E7B" w:rsidP="002E6E7B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Funding eligibility information</w:t>
      </w:r>
    </w:p>
    <w:p w14:paraId="5C09B589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Special Category Data – Children</w:t>
      </w:r>
    </w:p>
    <w:p w14:paraId="7B862800" w14:textId="77777777" w:rsidR="002E6E7B" w:rsidRPr="00D6023F" w:rsidRDefault="002E6E7B" w:rsidP="002E6E7B">
      <w:pPr>
        <w:widowControl w:val="0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Health information and medical conditions</w:t>
      </w:r>
    </w:p>
    <w:p w14:paraId="64B98308" w14:textId="77777777" w:rsidR="002E6E7B" w:rsidRPr="00D6023F" w:rsidRDefault="002E6E7B" w:rsidP="002E6E7B">
      <w:pPr>
        <w:widowControl w:val="0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SEND information</w:t>
      </w:r>
    </w:p>
    <w:p w14:paraId="3BE4ADA3" w14:textId="77777777" w:rsidR="002E6E7B" w:rsidRPr="00D6023F" w:rsidRDefault="002E6E7B" w:rsidP="002E6E7B">
      <w:pPr>
        <w:widowControl w:val="0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Ethnicity, language and nationality</w:t>
      </w:r>
    </w:p>
    <w:p w14:paraId="4EE616FD" w14:textId="77777777" w:rsidR="002E6E7B" w:rsidRPr="00D6023F" w:rsidRDefault="002E6E7B" w:rsidP="002E6E7B">
      <w:pPr>
        <w:widowControl w:val="0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Safeguarding records</w:t>
      </w:r>
    </w:p>
    <w:p w14:paraId="6C0CBA67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pict w14:anchorId="65BDF0A9">
          <v:rect id="_x0000_i1030" style="width:0;height:1.5pt" o:hralign="center" o:hrstd="t" o:hr="t" fillcolor="#a0a0a0" stroked="f"/>
        </w:pict>
      </w:r>
    </w:p>
    <w:p w14:paraId="3F580119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Personal Data – Parents/Carers</w:t>
      </w:r>
    </w:p>
    <w:p w14:paraId="2E2EE357" w14:textId="77777777" w:rsidR="002E6E7B" w:rsidRPr="00D6023F" w:rsidRDefault="002E6E7B" w:rsidP="002E6E7B">
      <w:pPr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Name</w:t>
      </w:r>
    </w:p>
    <w:p w14:paraId="57D4507A" w14:textId="77777777" w:rsidR="002E6E7B" w:rsidRPr="00D6023F" w:rsidRDefault="002E6E7B" w:rsidP="002E6E7B">
      <w:pPr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Address</w:t>
      </w:r>
    </w:p>
    <w:p w14:paraId="07204A4A" w14:textId="77777777" w:rsidR="002E6E7B" w:rsidRPr="00D6023F" w:rsidRDefault="002E6E7B" w:rsidP="002E6E7B">
      <w:pPr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Telephone numbers</w:t>
      </w:r>
    </w:p>
    <w:p w14:paraId="7CCEB6EC" w14:textId="77777777" w:rsidR="002E6E7B" w:rsidRPr="00D6023F" w:rsidRDefault="002E6E7B" w:rsidP="002E6E7B">
      <w:pPr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Email addresses</w:t>
      </w:r>
    </w:p>
    <w:p w14:paraId="214C64DC" w14:textId="77777777" w:rsidR="002E6E7B" w:rsidRPr="00D6023F" w:rsidRDefault="002E6E7B" w:rsidP="002E6E7B">
      <w:pPr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National Insurance number (for funding)</w:t>
      </w:r>
    </w:p>
    <w:p w14:paraId="0AC61FC5" w14:textId="77777777" w:rsidR="002E6E7B" w:rsidRPr="00D6023F" w:rsidRDefault="002E6E7B" w:rsidP="002E6E7B">
      <w:pPr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Bank details (for fee payments)</w:t>
      </w:r>
    </w:p>
    <w:p w14:paraId="6DBD85DB" w14:textId="77777777" w:rsidR="002E6E7B" w:rsidRPr="00D6023F" w:rsidRDefault="002E6E7B" w:rsidP="002E6E7B">
      <w:pPr>
        <w:widowControl w:val="0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Funding eligibility codes</w:t>
      </w:r>
    </w:p>
    <w:p w14:paraId="1AC512BB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Special Category Data – Parents</w:t>
      </w:r>
    </w:p>
    <w:p w14:paraId="156C4044" w14:textId="77777777" w:rsidR="002E6E7B" w:rsidRPr="00D6023F" w:rsidRDefault="002E6E7B" w:rsidP="002E6E7B">
      <w:pPr>
        <w:widowControl w:val="0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Ethnicity/language (where required for funding monitoring)</w:t>
      </w:r>
    </w:p>
    <w:p w14:paraId="74EA2A3F" w14:textId="77777777" w:rsidR="002E6E7B" w:rsidRPr="00D6023F" w:rsidRDefault="002E6E7B" w:rsidP="002E6E7B">
      <w:pPr>
        <w:widowControl w:val="0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Prevent-related safeguarding information (legal obligation)</w:t>
      </w:r>
    </w:p>
    <w:p w14:paraId="56639FE8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pict w14:anchorId="42C6731D">
          <v:rect id="_x0000_i1031" style="width:0;height:1.5pt" o:hralign="center" o:hrstd="t" o:hr="t" fillcolor="#a0a0a0" stroked="f"/>
        </w:pict>
      </w:r>
    </w:p>
    <w:p w14:paraId="46FA6C36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Lawful Bases for Processing</w:t>
      </w:r>
    </w:p>
    <w:p w14:paraId="101620CC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We process personal data under the following lawful bases: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8"/>
        <w:gridCol w:w="2880"/>
      </w:tblGrid>
      <w:tr w:rsidR="002E6E7B" w:rsidRPr="00D6023F" w14:paraId="402D949E" w14:textId="77777777" w:rsidTr="00EB675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BF4E908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Purpose</w:t>
            </w:r>
          </w:p>
        </w:tc>
        <w:tc>
          <w:tcPr>
            <w:tcW w:w="0" w:type="auto"/>
            <w:vAlign w:val="center"/>
            <w:hideMark/>
          </w:tcPr>
          <w:p w14:paraId="3D9CB737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Lawful Basis</w:t>
            </w:r>
          </w:p>
        </w:tc>
      </w:tr>
      <w:tr w:rsidR="002E6E7B" w:rsidRPr="00D6023F" w14:paraId="5C02AE91" w14:textId="77777777" w:rsidTr="00EB675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AB50DC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Providing childcare services</w:t>
            </w:r>
          </w:p>
        </w:tc>
        <w:tc>
          <w:tcPr>
            <w:tcW w:w="0" w:type="auto"/>
            <w:vAlign w:val="center"/>
            <w:hideMark/>
          </w:tcPr>
          <w:p w14:paraId="5A49CB22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Contract</w:t>
            </w:r>
          </w:p>
        </w:tc>
      </w:tr>
      <w:tr w:rsidR="002E6E7B" w:rsidRPr="00D6023F" w14:paraId="209D029D" w14:textId="77777777" w:rsidTr="00EB675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EFDAFF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Funded hours claims</w:t>
            </w:r>
          </w:p>
        </w:tc>
        <w:tc>
          <w:tcPr>
            <w:tcW w:w="0" w:type="auto"/>
            <w:vAlign w:val="center"/>
            <w:hideMark/>
          </w:tcPr>
          <w:p w14:paraId="25B15F2D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Legal obligation</w:t>
            </w:r>
          </w:p>
        </w:tc>
      </w:tr>
      <w:tr w:rsidR="002E6E7B" w:rsidRPr="00D6023F" w14:paraId="25458108" w14:textId="77777777" w:rsidTr="00EB675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79FC87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Safeguarding &amp; child protection</w:t>
            </w:r>
          </w:p>
        </w:tc>
        <w:tc>
          <w:tcPr>
            <w:tcW w:w="0" w:type="auto"/>
            <w:vAlign w:val="center"/>
            <w:hideMark/>
          </w:tcPr>
          <w:p w14:paraId="5CD9A96C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Legal obligation + Public task</w:t>
            </w:r>
          </w:p>
        </w:tc>
      </w:tr>
      <w:tr w:rsidR="002E6E7B" w:rsidRPr="00D6023F" w14:paraId="2E9B7D6C" w14:textId="77777777" w:rsidTr="00EB675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73DFDA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EYFS learning &amp; development records</w:t>
            </w:r>
          </w:p>
        </w:tc>
        <w:tc>
          <w:tcPr>
            <w:tcW w:w="0" w:type="auto"/>
            <w:vAlign w:val="center"/>
            <w:hideMark/>
          </w:tcPr>
          <w:p w14:paraId="565FA721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Legal obligation</w:t>
            </w:r>
          </w:p>
        </w:tc>
      </w:tr>
      <w:tr w:rsidR="002E6E7B" w:rsidRPr="00D6023F" w14:paraId="3703BF96" w14:textId="77777777" w:rsidTr="00EB675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27694F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Accident reporting (RIDDOR)</w:t>
            </w:r>
          </w:p>
        </w:tc>
        <w:tc>
          <w:tcPr>
            <w:tcW w:w="0" w:type="auto"/>
            <w:vAlign w:val="center"/>
            <w:hideMark/>
          </w:tcPr>
          <w:p w14:paraId="68FFC3B4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Legal obligation</w:t>
            </w:r>
          </w:p>
        </w:tc>
      </w:tr>
      <w:tr w:rsidR="002E6E7B" w:rsidRPr="00D6023F" w14:paraId="04D3F08B" w14:textId="77777777" w:rsidTr="00EB675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D9A640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Prevent duty monitoring</w:t>
            </w:r>
          </w:p>
        </w:tc>
        <w:tc>
          <w:tcPr>
            <w:tcW w:w="0" w:type="auto"/>
            <w:vAlign w:val="center"/>
            <w:hideMark/>
          </w:tcPr>
          <w:p w14:paraId="29CBA70A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Legal obligation</w:t>
            </w:r>
          </w:p>
        </w:tc>
      </w:tr>
      <w:tr w:rsidR="002E6E7B" w:rsidRPr="00D6023F" w14:paraId="003F8408" w14:textId="77777777" w:rsidTr="00EB675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BFCA07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Fee collection</w:t>
            </w:r>
          </w:p>
        </w:tc>
        <w:tc>
          <w:tcPr>
            <w:tcW w:w="0" w:type="auto"/>
            <w:vAlign w:val="center"/>
            <w:hideMark/>
          </w:tcPr>
          <w:p w14:paraId="45B65DF6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Contract</w:t>
            </w:r>
          </w:p>
        </w:tc>
      </w:tr>
      <w:tr w:rsidR="002E6E7B" w:rsidRPr="00D6023F" w14:paraId="43772D5D" w14:textId="77777777" w:rsidTr="00EB675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B8DC55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Communication with parents</w:t>
            </w:r>
          </w:p>
        </w:tc>
        <w:tc>
          <w:tcPr>
            <w:tcW w:w="0" w:type="auto"/>
            <w:vAlign w:val="center"/>
            <w:hideMark/>
          </w:tcPr>
          <w:p w14:paraId="11E96FEA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Contract</w:t>
            </w:r>
          </w:p>
        </w:tc>
      </w:tr>
      <w:tr w:rsidR="002E6E7B" w:rsidRPr="00D6023F" w14:paraId="20190C3B" w14:textId="77777777" w:rsidTr="00EB675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141BF4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CCTV (if applicable)</w:t>
            </w:r>
          </w:p>
        </w:tc>
        <w:tc>
          <w:tcPr>
            <w:tcW w:w="0" w:type="auto"/>
            <w:vAlign w:val="center"/>
            <w:hideMark/>
          </w:tcPr>
          <w:p w14:paraId="7481514E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Legitimate interests</w:t>
            </w:r>
          </w:p>
        </w:tc>
      </w:tr>
      <w:tr w:rsidR="002E6E7B" w:rsidRPr="00D6023F" w14:paraId="6CA0409B" w14:textId="77777777" w:rsidTr="00EB675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F706AD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Photographs for display/social media</w:t>
            </w:r>
          </w:p>
        </w:tc>
        <w:tc>
          <w:tcPr>
            <w:tcW w:w="0" w:type="auto"/>
            <w:vAlign w:val="center"/>
            <w:hideMark/>
          </w:tcPr>
          <w:p w14:paraId="4EC8137B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Consent</w:t>
            </w:r>
          </w:p>
        </w:tc>
      </w:tr>
    </w:tbl>
    <w:p w14:paraId="5ADB5BDD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Where we rely on legitimate interests, we have completed a Legitimate Interests Assessment.</w:t>
      </w:r>
    </w:p>
    <w:p w14:paraId="2C601A4F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pict w14:anchorId="523AF2B4">
          <v:rect id="_x0000_i1032" style="width:0;height:1.5pt" o:hralign="center" o:hrstd="t" o:hr="t" fillcolor="#a0a0a0" stroked="f"/>
        </w:pict>
      </w:r>
    </w:p>
    <w:p w14:paraId="7DDE0730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Photographs &amp; Videos</w:t>
      </w:r>
    </w:p>
    <w:p w14:paraId="49C6A902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Photographs and videos are only used:</w:t>
      </w:r>
    </w:p>
    <w:p w14:paraId="654E9335" w14:textId="77777777" w:rsidR="002E6E7B" w:rsidRPr="00D6023F" w:rsidRDefault="002E6E7B" w:rsidP="002E6E7B">
      <w:pPr>
        <w:widowControl w:val="0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For learning journals</w:t>
      </w:r>
    </w:p>
    <w:p w14:paraId="12723E29" w14:textId="77777777" w:rsidR="002E6E7B" w:rsidRPr="00D6023F" w:rsidRDefault="002E6E7B" w:rsidP="002E6E7B">
      <w:pPr>
        <w:widowControl w:val="0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For display within nursery</w:t>
      </w:r>
    </w:p>
    <w:p w14:paraId="43C75F92" w14:textId="77777777" w:rsidR="002E6E7B" w:rsidRPr="00D6023F" w:rsidRDefault="002E6E7B" w:rsidP="002E6E7B">
      <w:pPr>
        <w:widowControl w:val="0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For marketing (if separate consent given)</w:t>
      </w:r>
    </w:p>
    <w:p w14:paraId="52AA321D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We rely on explicit parental consent for photographs not required for safeguarding or EYFS assessment.</w:t>
      </w:r>
    </w:p>
    <w:p w14:paraId="665166B6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Consent may be withdrawn at any time.</w:t>
      </w:r>
    </w:p>
    <w:p w14:paraId="5BDE4EB3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pict w14:anchorId="3A7DD50F">
          <v:rect id="_x0000_i1033" style="width:0;height:1.5pt" o:hralign="center" o:hrstd="t" o:hr="t" fillcolor="#a0a0a0" stroked="f"/>
        </w:pict>
      </w:r>
    </w:p>
    <w:p w14:paraId="7A7E0928" w14:textId="77777777" w:rsidR="002E6E7B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</w:p>
    <w:p w14:paraId="50324575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lastRenderedPageBreak/>
        <w:t>Data Sharing</w:t>
      </w:r>
    </w:p>
    <w:p w14:paraId="339F7225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We may share data with:</w:t>
      </w:r>
    </w:p>
    <w:p w14:paraId="06EACAB7" w14:textId="77777777" w:rsidR="002E6E7B" w:rsidRPr="00D6023F" w:rsidRDefault="002E6E7B" w:rsidP="002E6E7B">
      <w:pPr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Essex County Council (funding &amp; safeguarding)</w:t>
      </w:r>
    </w:p>
    <w:p w14:paraId="786F76B7" w14:textId="77777777" w:rsidR="002E6E7B" w:rsidRPr="00D6023F" w:rsidRDefault="002E6E7B" w:rsidP="002E6E7B">
      <w:pPr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Ofsted (regulatory inspection)</w:t>
      </w:r>
    </w:p>
    <w:p w14:paraId="672A3913" w14:textId="77777777" w:rsidR="002E6E7B" w:rsidRPr="00D6023F" w:rsidRDefault="002E6E7B" w:rsidP="002E6E7B">
      <w:pPr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Schools (with parental consent)</w:t>
      </w:r>
    </w:p>
    <w:p w14:paraId="59DC6BA3" w14:textId="77777777" w:rsidR="002E6E7B" w:rsidRPr="00D6023F" w:rsidRDefault="002E6E7B" w:rsidP="002E6E7B">
      <w:pPr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Health professionals (where necessary)</w:t>
      </w:r>
    </w:p>
    <w:p w14:paraId="781A2EF8" w14:textId="77777777" w:rsidR="002E6E7B" w:rsidRPr="00D6023F" w:rsidRDefault="002E6E7B" w:rsidP="002E6E7B">
      <w:pPr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Disclosure and Barring Service (staff only)</w:t>
      </w:r>
    </w:p>
    <w:p w14:paraId="1F88C95F" w14:textId="77777777" w:rsidR="002E6E7B" w:rsidRPr="00D6023F" w:rsidRDefault="002E6E7B" w:rsidP="002E6E7B">
      <w:pPr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Software providers such as Famly (data processing agreement in place)</w:t>
      </w:r>
    </w:p>
    <w:p w14:paraId="5DA1FCEE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We do not sell personal data.</w:t>
      </w:r>
    </w:p>
    <w:p w14:paraId="2A7111E0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pict w14:anchorId="086368FC">
          <v:rect id="_x0000_i1034" style="width:0;height:1.5pt" o:hralign="center" o:hrstd="t" o:hr="t" fillcolor="#a0a0a0" stroked="f"/>
        </w:pict>
      </w:r>
    </w:p>
    <w:p w14:paraId="4EC788EE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International Data Transfers</w:t>
      </w:r>
    </w:p>
    <w:p w14:paraId="57DCE209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Some of our IT systems (e.g. Famly) may store data outside the UK.</w:t>
      </w:r>
    </w:p>
    <w:p w14:paraId="4FD8495D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Where this occurs, we ensure appropriate safeguards are in place, including:</w:t>
      </w:r>
    </w:p>
    <w:p w14:paraId="37834350" w14:textId="77777777" w:rsidR="002E6E7B" w:rsidRPr="00D6023F" w:rsidRDefault="002E6E7B" w:rsidP="002E6E7B">
      <w:pPr>
        <w:widowControl w:val="0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UK adequacy regulations</w:t>
      </w:r>
    </w:p>
    <w:p w14:paraId="41BA1553" w14:textId="77777777" w:rsidR="002E6E7B" w:rsidRPr="00D6023F" w:rsidRDefault="002E6E7B" w:rsidP="002E6E7B">
      <w:pPr>
        <w:widowControl w:val="0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Standard Contractual Clauses</w:t>
      </w:r>
    </w:p>
    <w:p w14:paraId="1AD0F303" w14:textId="77777777" w:rsidR="002E6E7B" w:rsidRPr="00D6023F" w:rsidRDefault="002E6E7B" w:rsidP="002E6E7B">
      <w:pPr>
        <w:widowControl w:val="0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Data Processing Agreements</w:t>
      </w:r>
    </w:p>
    <w:p w14:paraId="5D07761B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pict w14:anchorId="68BF386D">
          <v:rect id="_x0000_i1035" style="width:0;height:1.5pt" o:hralign="center" o:hrstd="t" o:hr="t" fillcolor="#a0a0a0" stroked="f"/>
        </w:pict>
      </w:r>
    </w:p>
    <w:p w14:paraId="024AD69C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Data Retention</w:t>
      </w:r>
    </w:p>
    <w:p w14:paraId="0C17C843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We retain records in line with statutory guidance, including: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0"/>
        <w:gridCol w:w="3536"/>
      </w:tblGrid>
      <w:tr w:rsidR="002E6E7B" w:rsidRPr="00D6023F" w14:paraId="7C3CC7E3" w14:textId="77777777" w:rsidTr="00EB675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76A5E8E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Record Type</w:t>
            </w:r>
          </w:p>
        </w:tc>
        <w:tc>
          <w:tcPr>
            <w:tcW w:w="0" w:type="auto"/>
            <w:vAlign w:val="center"/>
            <w:hideMark/>
          </w:tcPr>
          <w:p w14:paraId="16BA1824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Retention Period</w:t>
            </w:r>
          </w:p>
        </w:tc>
      </w:tr>
      <w:tr w:rsidR="002E6E7B" w:rsidRPr="00D6023F" w14:paraId="53CA3209" w14:textId="77777777" w:rsidTr="00EB675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CD4C38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Child records</w:t>
            </w:r>
          </w:p>
        </w:tc>
        <w:tc>
          <w:tcPr>
            <w:tcW w:w="0" w:type="auto"/>
            <w:vAlign w:val="center"/>
            <w:hideMark/>
          </w:tcPr>
          <w:p w14:paraId="58F1EAD1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Until child is 21 years and 3 months</w:t>
            </w:r>
          </w:p>
        </w:tc>
      </w:tr>
      <w:tr w:rsidR="002E6E7B" w:rsidRPr="00D6023F" w14:paraId="116B1BFD" w14:textId="77777777" w:rsidTr="00EB675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EE6282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Safeguarding records</w:t>
            </w:r>
          </w:p>
        </w:tc>
        <w:tc>
          <w:tcPr>
            <w:tcW w:w="0" w:type="auto"/>
            <w:vAlign w:val="center"/>
            <w:hideMark/>
          </w:tcPr>
          <w:p w14:paraId="6A45C388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Until 25th birthday</w:t>
            </w:r>
          </w:p>
        </w:tc>
      </w:tr>
      <w:tr w:rsidR="002E6E7B" w:rsidRPr="00D6023F" w14:paraId="7E338930" w14:textId="77777777" w:rsidTr="00EB675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1D7BBF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Accident records</w:t>
            </w:r>
          </w:p>
        </w:tc>
        <w:tc>
          <w:tcPr>
            <w:tcW w:w="0" w:type="auto"/>
            <w:vAlign w:val="center"/>
            <w:hideMark/>
          </w:tcPr>
          <w:p w14:paraId="6721291F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21 years and 3 months</w:t>
            </w:r>
          </w:p>
        </w:tc>
      </w:tr>
      <w:tr w:rsidR="002E6E7B" w:rsidRPr="00D6023F" w14:paraId="0D62745A" w14:textId="77777777" w:rsidTr="00EB675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22EB1A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Funding records</w:t>
            </w:r>
          </w:p>
        </w:tc>
        <w:tc>
          <w:tcPr>
            <w:tcW w:w="0" w:type="auto"/>
            <w:vAlign w:val="center"/>
            <w:hideMark/>
          </w:tcPr>
          <w:p w14:paraId="48A2173E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7 years</w:t>
            </w:r>
          </w:p>
        </w:tc>
      </w:tr>
      <w:tr w:rsidR="002E6E7B" w:rsidRPr="00D6023F" w14:paraId="7D6F529B" w14:textId="77777777" w:rsidTr="00EB675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165779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General correspondence</w:t>
            </w:r>
          </w:p>
        </w:tc>
        <w:tc>
          <w:tcPr>
            <w:tcW w:w="0" w:type="auto"/>
            <w:vAlign w:val="center"/>
            <w:hideMark/>
          </w:tcPr>
          <w:p w14:paraId="152667F8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3 years</w:t>
            </w:r>
          </w:p>
        </w:tc>
      </w:tr>
    </w:tbl>
    <w:p w14:paraId="32C10962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After this period, data is securely destroyed or anonymised.</w:t>
      </w:r>
    </w:p>
    <w:p w14:paraId="3291BEDB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pict w14:anchorId="0AE4A63C">
          <v:rect id="_x0000_i1036" style="width:0;height:1.5pt" o:hralign="center" o:hrstd="t" o:hr="t" fillcolor="#a0a0a0" stroked="f"/>
        </w:pict>
      </w:r>
    </w:p>
    <w:p w14:paraId="1C53B1A0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Your Rights</w:t>
      </w:r>
    </w:p>
    <w:p w14:paraId="51D20756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Under UK GDPR, you have the right to:</w:t>
      </w:r>
    </w:p>
    <w:p w14:paraId="017061A3" w14:textId="77777777" w:rsidR="002E6E7B" w:rsidRPr="00D6023F" w:rsidRDefault="002E6E7B" w:rsidP="002E6E7B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Access your data</w:t>
      </w:r>
    </w:p>
    <w:p w14:paraId="4F5E5333" w14:textId="77777777" w:rsidR="002E6E7B" w:rsidRPr="00D6023F" w:rsidRDefault="002E6E7B" w:rsidP="002E6E7B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Correct inaccurate data</w:t>
      </w:r>
    </w:p>
    <w:p w14:paraId="70AAB314" w14:textId="77777777" w:rsidR="002E6E7B" w:rsidRPr="00D6023F" w:rsidRDefault="002E6E7B" w:rsidP="002E6E7B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Request erasure (where applicable)</w:t>
      </w:r>
    </w:p>
    <w:p w14:paraId="5FA4EC9E" w14:textId="77777777" w:rsidR="002E6E7B" w:rsidRPr="00D6023F" w:rsidRDefault="002E6E7B" w:rsidP="002E6E7B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Restrict processing</w:t>
      </w:r>
    </w:p>
    <w:p w14:paraId="55164808" w14:textId="77777777" w:rsidR="002E6E7B" w:rsidRPr="00D6023F" w:rsidRDefault="002E6E7B" w:rsidP="002E6E7B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Object to processing</w:t>
      </w:r>
    </w:p>
    <w:p w14:paraId="52D6448E" w14:textId="77777777" w:rsidR="002E6E7B" w:rsidRPr="00D6023F" w:rsidRDefault="002E6E7B" w:rsidP="002E6E7B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Data portability</w:t>
      </w:r>
    </w:p>
    <w:p w14:paraId="0110D9C6" w14:textId="77777777" w:rsidR="002E6E7B" w:rsidRPr="00D6023F" w:rsidRDefault="002E6E7B" w:rsidP="002E6E7B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Withdraw consent (where applicable)</w:t>
      </w:r>
    </w:p>
    <w:p w14:paraId="7E7F40C4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To exercise these rights, contact the Data Protection Lead in writing.</w:t>
      </w:r>
    </w:p>
    <w:p w14:paraId="72E4961D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pict w14:anchorId="00CA1036">
          <v:rect id="_x0000_i1037" style="width:0;height:1.5pt" o:hralign="center" o:hrstd="t" o:hr="t" fillcolor="#a0a0a0" stroked="f"/>
        </w:pict>
      </w:r>
    </w:p>
    <w:p w14:paraId="465FC61A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STAFF PRIVACY NOTICE</w:t>
      </w:r>
    </w:p>
    <w:p w14:paraId="633FBF1E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pict w14:anchorId="62DC94DF">
          <v:rect id="_x0000_i1038" style="width:0;height:1.5pt" o:hralign="center" o:hrstd="t" o:hr="t" fillcolor="#a0a0a0" stroked="f"/>
        </w:pict>
      </w:r>
    </w:p>
    <w:p w14:paraId="1F93BC6A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Purpose</w:t>
      </w:r>
    </w:p>
    <w:p w14:paraId="01AFF22C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This notice explains how Bell Day Nursery CIC processes employee personal data.</w:t>
      </w:r>
    </w:p>
    <w:p w14:paraId="55EA3649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pict w14:anchorId="43482420">
          <v:rect id="_x0000_i1039" style="width:0;height:1.5pt" o:hralign="center" o:hrstd="t" o:hr="t" fillcolor="#a0a0a0" stroked="f"/>
        </w:pict>
      </w:r>
    </w:p>
    <w:p w14:paraId="1531601F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What We Collect</w:t>
      </w:r>
    </w:p>
    <w:p w14:paraId="22414853" w14:textId="77777777" w:rsidR="002E6E7B" w:rsidRPr="00D6023F" w:rsidRDefault="002E6E7B" w:rsidP="002E6E7B">
      <w:pPr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Contact details</w:t>
      </w:r>
    </w:p>
    <w:p w14:paraId="3D80616F" w14:textId="77777777" w:rsidR="002E6E7B" w:rsidRPr="00D6023F" w:rsidRDefault="002E6E7B" w:rsidP="002E6E7B">
      <w:pPr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Employment history</w:t>
      </w:r>
    </w:p>
    <w:p w14:paraId="0126AB88" w14:textId="77777777" w:rsidR="002E6E7B" w:rsidRPr="00D6023F" w:rsidRDefault="002E6E7B" w:rsidP="002E6E7B">
      <w:pPr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lastRenderedPageBreak/>
        <w:t>Payroll &amp; pension data</w:t>
      </w:r>
    </w:p>
    <w:p w14:paraId="438F2978" w14:textId="77777777" w:rsidR="002E6E7B" w:rsidRPr="00D6023F" w:rsidRDefault="002E6E7B" w:rsidP="002E6E7B">
      <w:pPr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Bank details</w:t>
      </w:r>
    </w:p>
    <w:p w14:paraId="6636A8C0" w14:textId="77777777" w:rsidR="002E6E7B" w:rsidRPr="00D6023F" w:rsidRDefault="002E6E7B" w:rsidP="002E6E7B">
      <w:pPr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National Insurance number</w:t>
      </w:r>
    </w:p>
    <w:p w14:paraId="59F4AFFB" w14:textId="77777777" w:rsidR="002E6E7B" w:rsidRPr="00D6023F" w:rsidRDefault="002E6E7B" w:rsidP="002E6E7B">
      <w:pPr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Right to work documentation</w:t>
      </w:r>
    </w:p>
    <w:p w14:paraId="1B100F0C" w14:textId="77777777" w:rsidR="002E6E7B" w:rsidRPr="00D6023F" w:rsidRDefault="002E6E7B" w:rsidP="002E6E7B">
      <w:pPr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DBS check information</w:t>
      </w:r>
    </w:p>
    <w:p w14:paraId="521DF130" w14:textId="77777777" w:rsidR="002E6E7B" w:rsidRPr="00D6023F" w:rsidRDefault="002E6E7B" w:rsidP="002E6E7B">
      <w:pPr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Training records</w:t>
      </w:r>
    </w:p>
    <w:p w14:paraId="61BA9042" w14:textId="77777777" w:rsidR="002E6E7B" w:rsidRPr="00D6023F" w:rsidRDefault="002E6E7B" w:rsidP="002E6E7B">
      <w:pPr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Sickness records</w:t>
      </w:r>
    </w:p>
    <w:p w14:paraId="4D3D1B4D" w14:textId="77777777" w:rsidR="002E6E7B" w:rsidRPr="00D6023F" w:rsidRDefault="002E6E7B" w:rsidP="002E6E7B">
      <w:pPr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Disciplinary records</w:t>
      </w:r>
    </w:p>
    <w:p w14:paraId="3C4D4552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pict w14:anchorId="419EC142">
          <v:rect id="_x0000_i1040" style="width:0;height:1.5pt" o:hralign="center" o:hrstd="t" o:hr="t" fillcolor="#a0a0a0" stroked="f"/>
        </w:pict>
      </w:r>
    </w:p>
    <w:p w14:paraId="7B69274A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Special Category Data</w:t>
      </w:r>
    </w:p>
    <w:p w14:paraId="0C152D2F" w14:textId="77777777" w:rsidR="002E6E7B" w:rsidRPr="00D6023F" w:rsidRDefault="002E6E7B" w:rsidP="002E6E7B">
      <w:pPr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Health information</w:t>
      </w:r>
    </w:p>
    <w:p w14:paraId="23731BBF" w14:textId="77777777" w:rsidR="002E6E7B" w:rsidRPr="00D6023F" w:rsidRDefault="002E6E7B" w:rsidP="002E6E7B">
      <w:pPr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Disability information</w:t>
      </w:r>
    </w:p>
    <w:p w14:paraId="11FC46A8" w14:textId="77777777" w:rsidR="002E6E7B" w:rsidRPr="00D6023F" w:rsidRDefault="002E6E7B" w:rsidP="002E6E7B">
      <w:pPr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Ethnicity (equal opportunities monitoring)</w:t>
      </w:r>
    </w:p>
    <w:p w14:paraId="162F4D76" w14:textId="77777777" w:rsidR="002E6E7B" w:rsidRPr="00D6023F" w:rsidRDefault="002E6E7B" w:rsidP="002E6E7B">
      <w:pPr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Trade union membership (if applicable)</w:t>
      </w:r>
    </w:p>
    <w:p w14:paraId="2FBB64B6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pict w14:anchorId="0268CE75">
          <v:rect id="_x0000_i1041" style="width:0;height:1.5pt" o:hralign="center" o:hrstd="t" o:hr="t" fillcolor="#a0a0a0" stroked="f"/>
        </w:pict>
      </w:r>
    </w:p>
    <w:p w14:paraId="4313607A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Criminal Convictions Data</w:t>
      </w:r>
    </w:p>
    <w:p w14:paraId="5968F14D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We process DBS information under:</w:t>
      </w:r>
    </w:p>
    <w:p w14:paraId="29FDEDAB" w14:textId="77777777" w:rsidR="002E6E7B" w:rsidRPr="00D6023F" w:rsidRDefault="002E6E7B" w:rsidP="002E6E7B">
      <w:pPr>
        <w:widowControl w:val="0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Safeguarding Vulnerable Groups Act 2006</w:t>
      </w:r>
    </w:p>
    <w:p w14:paraId="0D9372AB" w14:textId="77777777" w:rsidR="002E6E7B" w:rsidRPr="00D6023F" w:rsidRDefault="002E6E7B" w:rsidP="002E6E7B">
      <w:pPr>
        <w:widowControl w:val="0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EYFS statutory framework</w:t>
      </w:r>
    </w:p>
    <w:p w14:paraId="6CA2D0C7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We record:</w:t>
      </w:r>
    </w:p>
    <w:p w14:paraId="3D304726" w14:textId="77777777" w:rsidR="002E6E7B" w:rsidRPr="00D6023F" w:rsidRDefault="002E6E7B" w:rsidP="002E6E7B">
      <w:pPr>
        <w:widowControl w:val="0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DBS certificate number</w:t>
      </w:r>
    </w:p>
    <w:p w14:paraId="0026432B" w14:textId="77777777" w:rsidR="002E6E7B" w:rsidRPr="00D6023F" w:rsidRDefault="002E6E7B" w:rsidP="002E6E7B">
      <w:pPr>
        <w:widowControl w:val="0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Date of issue</w:t>
      </w:r>
    </w:p>
    <w:p w14:paraId="56EB6B3D" w14:textId="77777777" w:rsidR="002E6E7B" w:rsidRPr="00D6023F" w:rsidRDefault="002E6E7B" w:rsidP="002E6E7B">
      <w:pPr>
        <w:widowControl w:val="0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Issuing body</w:t>
      </w:r>
    </w:p>
    <w:p w14:paraId="207DD9DB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We do not retain full DBS certificates longer than necessary.</w:t>
      </w:r>
    </w:p>
    <w:p w14:paraId="171B6E7E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pict w14:anchorId="09C50AF1">
          <v:rect id="_x0000_i1042" style="width:0;height:1.5pt" o:hralign="center" o:hrstd="t" o:hr="t" fillcolor="#a0a0a0" stroked="f"/>
        </w:pict>
      </w:r>
    </w:p>
    <w:p w14:paraId="126A99A3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Lawful Bases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2"/>
        <w:gridCol w:w="2012"/>
      </w:tblGrid>
      <w:tr w:rsidR="002E6E7B" w:rsidRPr="00D6023F" w14:paraId="2E081AC8" w14:textId="77777777" w:rsidTr="00EB675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E94CF18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Purpose</w:t>
            </w:r>
          </w:p>
        </w:tc>
        <w:tc>
          <w:tcPr>
            <w:tcW w:w="0" w:type="auto"/>
            <w:vAlign w:val="center"/>
            <w:hideMark/>
          </w:tcPr>
          <w:p w14:paraId="4DD98D21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Lawful Basis</w:t>
            </w:r>
          </w:p>
        </w:tc>
      </w:tr>
      <w:tr w:rsidR="002E6E7B" w:rsidRPr="00D6023F" w14:paraId="312EBF27" w14:textId="77777777" w:rsidTr="00EB675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F844CC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Employment contract</w:t>
            </w:r>
          </w:p>
        </w:tc>
        <w:tc>
          <w:tcPr>
            <w:tcW w:w="0" w:type="auto"/>
            <w:vAlign w:val="center"/>
            <w:hideMark/>
          </w:tcPr>
          <w:p w14:paraId="5A740D4A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Contract</w:t>
            </w:r>
          </w:p>
        </w:tc>
      </w:tr>
      <w:tr w:rsidR="002E6E7B" w:rsidRPr="00D6023F" w14:paraId="7F6BAE33" w14:textId="77777777" w:rsidTr="00EB675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680AE4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Payroll &amp; HMRC reporting</w:t>
            </w:r>
          </w:p>
        </w:tc>
        <w:tc>
          <w:tcPr>
            <w:tcW w:w="0" w:type="auto"/>
            <w:vAlign w:val="center"/>
            <w:hideMark/>
          </w:tcPr>
          <w:p w14:paraId="5776B0DB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Legal obligation</w:t>
            </w:r>
          </w:p>
        </w:tc>
      </w:tr>
      <w:tr w:rsidR="002E6E7B" w:rsidRPr="00D6023F" w14:paraId="7D96775B" w14:textId="77777777" w:rsidTr="00EB675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06E944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Pension auto-enrolment</w:t>
            </w:r>
          </w:p>
        </w:tc>
        <w:tc>
          <w:tcPr>
            <w:tcW w:w="0" w:type="auto"/>
            <w:vAlign w:val="center"/>
            <w:hideMark/>
          </w:tcPr>
          <w:p w14:paraId="612FB097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Legal obligation</w:t>
            </w:r>
          </w:p>
        </w:tc>
      </w:tr>
      <w:tr w:rsidR="002E6E7B" w:rsidRPr="00D6023F" w14:paraId="43923337" w14:textId="77777777" w:rsidTr="00EB675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6DCA7C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Safeguarding compliance</w:t>
            </w:r>
          </w:p>
        </w:tc>
        <w:tc>
          <w:tcPr>
            <w:tcW w:w="0" w:type="auto"/>
            <w:vAlign w:val="center"/>
            <w:hideMark/>
          </w:tcPr>
          <w:p w14:paraId="5EFDA43A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Legal obligation</w:t>
            </w:r>
          </w:p>
        </w:tc>
      </w:tr>
      <w:tr w:rsidR="002E6E7B" w:rsidRPr="00D6023F" w14:paraId="3401C51A" w14:textId="77777777" w:rsidTr="00EB675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C39F45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Health &amp; safety</w:t>
            </w:r>
          </w:p>
        </w:tc>
        <w:tc>
          <w:tcPr>
            <w:tcW w:w="0" w:type="auto"/>
            <w:vAlign w:val="center"/>
            <w:hideMark/>
          </w:tcPr>
          <w:p w14:paraId="1DC1EF30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Legal obligation</w:t>
            </w:r>
          </w:p>
        </w:tc>
      </w:tr>
      <w:tr w:rsidR="002E6E7B" w:rsidRPr="00D6023F" w14:paraId="0439C6DC" w14:textId="77777777" w:rsidTr="00EB675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F346EB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Performance management</w:t>
            </w:r>
          </w:p>
        </w:tc>
        <w:tc>
          <w:tcPr>
            <w:tcW w:w="0" w:type="auto"/>
            <w:vAlign w:val="center"/>
            <w:hideMark/>
          </w:tcPr>
          <w:p w14:paraId="09F4825C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Legitimate interests</w:t>
            </w:r>
          </w:p>
        </w:tc>
      </w:tr>
    </w:tbl>
    <w:p w14:paraId="378EABAE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Special category data is processed under:</w:t>
      </w:r>
    </w:p>
    <w:p w14:paraId="775D102B" w14:textId="77777777" w:rsidR="002E6E7B" w:rsidRPr="00D6023F" w:rsidRDefault="002E6E7B" w:rsidP="002E6E7B">
      <w:pPr>
        <w:widowControl w:val="0"/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Employment law obligations</w:t>
      </w:r>
    </w:p>
    <w:p w14:paraId="48423948" w14:textId="77777777" w:rsidR="002E6E7B" w:rsidRPr="00D6023F" w:rsidRDefault="002E6E7B" w:rsidP="002E6E7B">
      <w:pPr>
        <w:widowControl w:val="0"/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Public interest</w:t>
      </w:r>
    </w:p>
    <w:p w14:paraId="2F9C5C25" w14:textId="77777777" w:rsidR="002E6E7B" w:rsidRPr="00D6023F" w:rsidRDefault="002E6E7B" w:rsidP="002E6E7B">
      <w:pPr>
        <w:widowControl w:val="0"/>
        <w:numPr>
          <w:ilvl w:val="0"/>
          <w:numId w:val="2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Explicit consent (limited cases)</w:t>
      </w:r>
    </w:p>
    <w:p w14:paraId="1C87BAE1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pict w14:anchorId="67416803">
          <v:rect id="_x0000_i1043" style="width:0;height:1.5pt" o:hralign="center" o:hrstd="t" o:hr="t" fillcolor="#a0a0a0" stroked="f"/>
        </w:pict>
      </w:r>
    </w:p>
    <w:p w14:paraId="1E190F80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Retention – Staff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4"/>
        <w:gridCol w:w="3117"/>
      </w:tblGrid>
      <w:tr w:rsidR="002E6E7B" w:rsidRPr="00D6023F" w14:paraId="5F8E9726" w14:textId="77777777" w:rsidTr="00EB675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2745919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Record Type</w:t>
            </w:r>
          </w:p>
        </w:tc>
        <w:tc>
          <w:tcPr>
            <w:tcW w:w="0" w:type="auto"/>
            <w:vAlign w:val="center"/>
            <w:hideMark/>
          </w:tcPr>
          <w:p w14:paraId="048AE562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Retention Period</w:t>
            </w:r>
          </w:p>
        </w:tc>
      </w:tr>
      <w:tr w:rsidR="002E6E7B" w:rsidRPr="00D6023F" w14:paraId="1B5A9875" w14:textId="77777777" w:rsidTr="00EB675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496FA2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Personnel files</w:t>
            </w:r>
          </w:p>
        </w:tc>
        <w:tc>
          <w:tcPr>
            <w:tcW w:w="0" w:type="auto"/>
            <w:vAlign w:val="center"/>
            <w:hideMark/>
          </w:tcPr>
          <w:p w14:paraId="284C8A19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6 years after employment ends</w:t>
            </w:r>
          </w:p>
        </w:tc>
      </w:tr>
      <w:tr w:rsidR="002E6E7B" w:rsidRPr="00D6023F" w14:paraId="745F2502" w14:textId="77777777" w:rsidTr="00EB675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977CE5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Payroll</w:t>
            </w:r>
          </w:p>
        </w:tc>
        <w:tc>
          <w:tcPr>
            <w:tcW w:w="0" w:type="auto"/>
            <w:vAlign w:val="center"/>
            <w:hideMark/>
          </w:tcPr>
          <w:p w14:paraId="379F4677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6 years</w:t>
            </w:r>
          </w:p>
        </w:tc>
      </w:tr>
      <w:tr w:rsidR="002E6E7B" w:rsidRPr="00D6023F" w14:paraId="162E1273" w14:textId="77777777" w:rsidTr="00EB675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1BBF82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Accident records</w:t>
            </w:r>
          </w:p>
        </w:tc>
        <w:tc>
          <w:tcPr>
            <w:tcW w:w="0" w:type="auto"/>
            <w:vAlign w:val="center"/>
            <w:hideMark/>
          </w:tcPr>
          <w:p w14:paraId="208E826B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3 years (or longer if required)</w:t>
            </w:r>
          </w:p>
        </w:tc>
      </w:tr>
      <w:tr w:rsidR="002E6E7B" w:rsidRPr="00D6023F" w14:paraId="58E58D98" w14:textId="77777777" w:rsidTr="00EB675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868103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Safeguarding concerns</w:t>
            </w:r>
          </w:p>
        </w:tc>
        <w:tc>
          <w:tcPr>
            <w:tcW w:w="0" w:type="auto"/>
            <w:vAlign w:val="center"/>
            <w:hideMark/>
          </w:tcPr>
          <w:p w14:paraId="431006E6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As advised by LADO/LA</w:t>
            </w:r>
          </w:p>
        </w:tc>
      </w:tr>
    </w:tbl>
    <w:p w14:paraId="7975DA5B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lastRenderedPageBreak/>
        <w:pict w14:anchorId="53402F38">
          <v:rect id="_x0000_i1044" style="width:0;height:1.5pt" o:hralign="center" o:hrstd="t" o:hr="t" fillcolor="#a0a0a0" stroked="f"/>
        </w:pict>
      </w:r>
    </w:p>
    <w:p w14:paraId="3946C29B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Automated Decision Making</w:t>
      </w:r>
    </w:p>
    <w:p w14:paraId="6AA47D5D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We do not make decisions based solely on automated processing.</w:t>
      </w:r>
    </w:p>
    <w:p w14:paraId="436A3672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</w:p>
    <w:p w14:paraId="5CB78F33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</w:p>
    <w:p w14:paraId="08FD84ED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If you have any questions about this privacy notice, please contact</w:t>
      </w:r>
      <w:r w:rsidRPr="00D6023F">
        <w:rPr>
          <w:rFonts w:asciiTheme="minorHAnsi" w:hAnsiTheme="minorHAnsi" w:cstheme="minorHAnsi"/>
          <w:color w:val="FF0000"/>
        </w:rPr>
        <w:t xml:space="preserve"> </w:t>
      </w:r>
      <w:r>
        <w:rPr>
          <w:rFonts w:asciiTheme="minorHAnsi" w:hAnsiTheme="minorHAnsi" w:cstheme="minorHAnsi"/>
        </w:rPr>
        <w:t>Emma La Roche</w:t>
      </w:r>
      <w:r w:rsidRPr="00D6023F">
        <w:rPr>
          <w:rFonts w:asciiTheme="minorHAnsi" w:hAnsiTheme="minorHAnsi" w:cstheme="minorHAnsi"/>
        </w:rPr>
        <w:t>.</w:t>
      </w:r>
    </w:p>
    <w:p w14:paraId="00E13312" w14:textId="77777777" w:rsidR="002E6E7B" w:rsidRPr="00D6023F" w:rsidRDefault="002E6E7B" w:rsidP="002E6E7B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</w:rPr>
      </w:pPr>
      <w:r w:rsidRPr="00D6023F">
        <w:rPr>
          <w:rFonts w:asciiTheme="minorHAnsi" w:hAnsiTheme="minorHAnsi" w:cstheme="minorHAnsi"/>
          <w:color w:val="000000"/>
        </w:rPr>
        <w:t> </w:t>
      </w:r>
    </w:p>
    <w:tbl>
      <w:tblPr>
        <w:tblW w:w="9107" w:type="dxa"/>
        <w:tblInd w:w="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07"/>
      </w:tblGrid>
      <w:tr w:rsidR="002E6E7B" w:rsidRPr="00D6023F" w14:paraId="0D1CF3D3" w14:textId="77777777" w:rsidTr="00EB675B">
        <w:trPr>
          <w:trHeight w:val="1455"/>
        </w:trPr>
        <w:tc>
          <w:tcPr>
            <w:tcW w:w="9107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5A70EB24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spacing w:before="200" w:after="20"/>
              <w:ind w:left="30" w:right="30"/>
              <w:jc w:val="both"/>
              <w:rPr>
                <w:rFonts w:asciiTheme="minorHAnsi" w:hAnsiTheme="minorHAnsi" w:cstheme="minorHAnsi"/>
                <w:color w:val="000000"/>
              </w:rPr>
            </w:pPr>
            <w:proofErr w:type="gramStart"/>
            <w:r w:rsidRPr="00D6023F">
              <w:rPr>
                <w:rFonts w:asciiTheme="minorHAnsi" w:hAnsiTheme="minorHAnsi" w:cstheme="minorHAnsi"/>
                <w:color w:val="000000"/>
              </w:rPr>
              <w:t>I,_</w:t>
            </w:r>
            <w:proofErr w:type="gramEnd"/>
            <w:r w:rsidRPr="00D6023F">
              <w:rPr>
                <w:rFonts w:asciiTheme="minorHAnsi" w:hAnsiTheme="minorHAnsi" w:cstheme="minorHAnsi"/>
                <w:color w:val="000000"/>
              </w:rPr>
              <w:t xml:space="preserve">________________________________________________________ (employee/parent), </w:t>
            </w:r>
          </w:p>
          <w:p w14:paraId="38F9A75C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spacing w:before="200" w:after="20"/>
              <w:ind w:left="30" w:right="3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 xml:space="preserve">acknowledge that on ________________________________ (date), I received a copy of the </w:t>
            </w:r>
          </w:p>
          <w:p w14:paraId="5C964D36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spacing w:before="200" w:after="20"/>
              <w:ind w:left="30" w:right="3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nursery’s privacy notice for employees, children and parents and that I have read and understood it.</w:t>
            </w:r>
          </w:p>
        </w:tc>
      </w:tr>
      <w:tr w:rsidR="002E6E7B" w:rsidRPr="00D6023F" w14:paraId="34EDF458" w14:textId="77777777" w:rsidTr="00EB675B">
        <w:trPr>
          <w:trHeight w:val="1370"/>
        </w:trPr>
        <w:tc>
          <w:tcPr>
            <w:tcW w:w="9107" w:type="dxa"/>
            <w:tcBorders>
              <w:top w:val="nil"/>
              <w:left w:val="nil"/>
              <w:bottom w:val="nil"/>
              <w:right w:val="nil"/>
            </w:tcBorders>
            <w:tcMar>
              <w:left w:w="30" w:type="dxa"/>
              <w:right w:w="30" w:type="dxa"/>
            </w:tcMar>
          </w:tcPr>
          <w:p w14:paraId="2AC2AC03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spacing w:before="200" w:after="20"/>
              <w:ind w:right="3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Signature……………………………………………………………………………………………………………………………</w:t>
            </w:r>
          </w:p>
          <w:p w14:paraId="094DB813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spacing w:before="200" w:after="20"/>
              <w:ind w:right="30"/>
              <w:jc w:val="both"/>
              <w:rPr>
                <w:rFonts w:asciiTheme="minorHAnsi" w:hAnsiTheme="minorHAnsi" w:cstheme="minorHAnsi"/>
                <w:color w:val="000000"/>
              </w:rPr>
            </w:pPr>
          </w:p>
          <w:p w14:paraId="059B613C" w14:textId="77777777" w:rsidR="002E6E7B" w:rsidRPr="00D6023F" w:rsidRDefault="002E6E7B" w:rsidP="00EB675B">
            <w:pPr>
              <w:widowControl w:val="0"/>
              <w:autoSpaceDE w:val="0"/>
              <w:autoSpaceDN w:val="0"/>
              <w:adjustRightInd w:val="0"/>
              <w:spacing w:before="200" w:after="20"/>
              <w:ind w:right="30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D6023F">
              <w:rPr>
                <w:rFonts w:asciiTheme="minorHAnsi" w:hAnsiTheme="minorHAnsi" w:cstheme="minorHAnsi"/>
                <w:color w:val="000000"/>
              </w:rPr>
              <w:t>Name …………………………………………………………………………………………………………………………………….</w:t>
            </w:r>
          </w:p>
        </w:tc>
      </w:tr>
    </w:tbl>
    <w:p w14:paraId="27C39AA1" w14:textId="77777777" w:rsidR="002E6E7B" w:rsidRPr="00D6023F" w:rsidRDefault="002E6E7B" w:rsidP="002E6E7B">
      <w:pPr>
        <w:rPr>
          <w:rFonts w:asciiTheme="minorHAnsi" w:hAnsiTheme="minorHAnsi" w:cstheme="minorHAnsi"/>
        </w:rPr>
      </w:pPr>
    </w:p>
    <w:p w14:paraId="160FD0FB" w14:textId="77777777" w:rsidR="002E6E7B" w:rsidRPr="00D6023F" w:rsidRDefault="002E6E7B" w:rsidP="002E6E7B">
      <w:pPr>
        <w:rPr>
          <w:rFonts w:asciiTheme="minorHAnsi" w:hAnsiTheme="minorHAnsi" w:cstheme="minorHAnsi"/>
        </w:rPr>
      </w:pPr>
    </w:p>
    <w:p w14:paraId="5F610135" w14:textId="0F44E3D5" w:rsidR="00DC047C" w:rsidRPr="002E6E7B" w:rsidRDefault="00DC047C" w:rsidP="002E6E7B"/>
    <w:sectPr w:rsidR="00DC047C" w:rsidRPr="002E6E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801E0AF"/>
    <w:multiLevelType w:val="singleLevel"/>
    <w:tmpl w:val="9CDDDE28"/>
    <w:lvl w:ilvl="0">
      <w:numFmt w:val="decimal"/>
      <w:lvlText w:val="•"/>
      <w:lvlJc w:val="left"/>
    </w:lvl>
  </w:abstractNum>
  <w:abstractNum w:abstractNumId="1" w15:restartNumberingAfterBreak="0">
    <w:nsid w:val="0B8E6672"/>
    <w:multiLevelType w:val="multilevel"/>
    <w:tmpl w:val="DDCA3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E240E3"/>
    <w:multiLevelType w:val="hybridMultilevel"/>
    <w:tmpl w:val="0786EB16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" w15:restartNumberingAfterBreak="0">
    <w:nsid w:val="16A0A8F7"/>
    <w:multiLevelType w:val="singleLevel"/>
    <w:tmpl w:val="B39E5903"/>
    <w:lvl w:ilvl="0">
      <w:numFmt w:val="decimal"/>
      <w:lvlText w:val="•"/>
      <w:lvlJc w:val="left"/>
    </w:lvl>
  </w:abstractNum>
  <w:abstractNum w:abstractNumId="4" w15:restartNumberingAfterBreak="0">
    <w:nsid w:val="1A1A5F4A"/>
    <w:multiLevelType w:val="singleLevel"/>
    <w:tmpl w:val="63B7246F"/>
    <w:lvl w:ilvl="0">
      <w:numFmt w:val="decimal"/>
      <w:lvlText w:val="•"/>
      <w:lvlJc w:val="left"/>
    </w:lvl>
  </w:abstractNum>
  <w:abstractNum w:abstractNumId="5" w15:restartNumberingAfterBreak="0">
    <w:nsid w:val="1A1F8A33"/>
    <w:multiLevelType w:val="singleLevel"/>
    <w:tmpl w:val="B8F879C3"/>
    <w:lvl w:ilvl="0">
      <w:numFmt w:val="decimal"/>
      <w:lvlText w:val="•"/>
      <w:lvlJc w:val="left"/>
    </w:lvl>
  </w:abstractNum>
  <w:abstractNum w:abstractNumId="6" w15:restartNumberingAfterBreak="0">
    <w:nsid w:val="2343741C"/>
    <w:multiLevelType w:val="multilevel"/>
    <w:tmpl w:val="374A8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D885AA"/>
    <w:multiLevelType w:val="singleLevel"/>
    <w:tmpl w:val="E5E4BD3C"/>
    <w:lvl w:ilvl="0">
      <w:numFmt w:val="decimal"/>
      <w:lvlText w:val="•"/>
      <w:lvlJc w:val="left"/>
    </w:lvl>
  </w:abstractNum>
  <w:abstractNum w:abstractNumId="8" w15:restartNumberingAfterBreak="0">
    <w:nsid w:val="2E4015ED"/>
    <w:multiLevelType w:val="multilevel"/>
    <w:tmpl w:val="C172E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405A5A"/>
    <w:multiLevelType w:val="multilevel"/>
    <w:tmpl w:val="D5ACC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9B411B"/>
    <w:multiLevelType w:val="multilevel"/>
    <w:tmpl w:val="D7E64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5C5FCC"/>
    <w:multiLevelType w:val="multilevel"/>
    <w:tmpl w:val="E3028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E077F0"/>
    <w:multiLevelType w:val="multilevel"/>
    <w:tmpl w:val="EDA09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4C2D3E"/>
    <w:multiLevelType w:val="multilevel"/>
    <w:tmpl w:val="C8D2A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9936C3"/>
    <w:multiLevelType w:val="multilevel"/>
    <w:tmpl w:val="08B68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01494E"/>
    <w:multiLevelType w:val="hybridMultilevel"/>
    <w:tmpl w:val="02783226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6" w15:restartNumberingAfterBreak="0">
    <w:nsid w:val="686540CF"/>
    <w:multiLevelType w:val="multilevel"/>
    <w:tmpl w:val="30C0B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C75002"/>
    <w:multiLevelType w:val="multilevel"/>
    <w:tmpl w:val="6B029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657104"/>
    <w:multiLevelType w:val="singleLevel"/>
    <w:tmpl w:val="1664D14C"/>
    <w:lvl w:ilvl="0">
      <w:numFmt w:val="decimal"/>
      <w:lvlText w:val="•"/>
      <w:lvlJc w:val="left"/>
    </w:lvl>
  </w:abstractNum>
  <w:abstractNum w:abstractNumId="19" w15:restartNumberingAfterBreak="0">
    <w:nsid w:val="786632DD"/>
    <w:multiLevelType w:val="multilevel"/>
    <w:tmpl w:val="F0128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1E6D7C"/>
    <w:multiLevelType w:val="multilevel"/>
    <w:tmpl w:val="0CCC3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0629511">
    <w:abstractNumId w:val="2"/>
  </w:num>
  <w:num w:numId="2" w16cid:durableId="537745996">
    <w:abstractNumId w:val="15"/>
  </w:num>
  <w:num w:numId="3" w16cid:durableId="1152140171">
    <w:abstractNumId w:val="5"/>
  </w:num>
  <w:num w:numId="4" w16cid:durableId="1554805433">
    <w:abstractNumId w:val="18"/>
  </w:num>
  <w:num w:numId="5" w16cid:durableId="1785996920">
    <w:abstractNumId w:val="3"/>
  </w:num>
  <w:num w:numId="6" w16cid:durableId="142743020">
    <w:abstractNumId w:val="0"/>
  </w:num>
  <w:num w:numId="7" w16cid:durableId="632756774">
    <w:abstractNumId w:val="7"/>
  </w:num>
  <w:num w:numId="8" w16cid:durableId="1560093802">
    <w:abstractNumId w:val="4"/>
  </w:num>
  <w:num w:numId="9" w16cid:durableId="2091651927">
    <w:abstractNumId w:val="16"/>
  </w:num>
  <w:num w:numId="10" w16cid:durableId="692726014">
    <w:abstractNumId w:val="6"/>
  </w:num>
  <w:num w:numId="11" w16cid:durableId="361828479">
    <w:abstractNumId w:val="13"/>
  </w:num>
  <w:num w:numId="12" w16cid:durableId="1456828651">
    <w:abstractNumId w:val="1"/>
  </w:num>
  <w:num w:numId="13" w16cid:durableId="1090155259">
    <w:abstractNumId w:val="20"/>
  </w:num>
  <w:num w:numId="14" w16cid:durableId="445008765">
    <w:abstractNumId w:val="17"/>
  </w:num>
  <w:num w:numId="15" w16cid:durableId="260262929">
    <w:abstractNumId w:val="9"/>
  </w:num>
  <w:num w:numId="16" w16cid:durableId="265506062">
    <w:abstractNumId w:val="12"/>
  </w:num>
  <w:num w:numId="17" w16cid:durableId="1088304547">
    <w:abstractNumId w:val="10"/>
  </w:num>
  <w:num w:numId="18" w16cid:durableId="1487938804">
    <w:abstractNumId w:val="19"/>
  </w:num>
  <w:num w:numId="19" w16cid:durableId="602417101">
    <w:abstractNumId w:val="14"/>
  </w:num>
  <w:num w:numId="20" w16cid:durableId="38432310">
    <w:abstractNumId w:val="8"/>
  </w:num>
  <w:num w:numId="21" w16cid:durableId="8877672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0E2"/>
    <w:rsid w:val="00072741"/>
    <w:rsid w:val="00155E2B"/>
    <w:rsid w:val="001606C4"/>
    <w:rsid w:val="00275EF4"/>
    <w:rsid w:val="002D1094"/>
    <w:rsid w:val="002E6E7B"/>
    <w:rsid w:val="003F40E2"/>
    <w:rsid w:val="004C441D"/>
    <w:rsid w:val="00534984"/>
    <w:rsid w:val="005A1B25"/>
    <w:rsid w:val="0061476C"/>
    <w:rsid w:val="00623ADF"/>
    <w:rsid w:val="00627543"/>
    <w:rsid w:val="00695611"/>
    <w:rsid w:val="007A3F1C"/>
    <w:rsid w:val="007C4A25"/>
    <w:rsid w:val="00822179"/>
    <w:rsid w:val="00865B67"/>
    <w:rsid w:val="008D46E7"/>
    <w:rsid w:val="008D7962"/>
    <w:rsid w:val="00A07501"/>
    <w:rsid w:val="00A97113"/>
    <w:rsid w:val="00B36652"/>
    <w:rsid w:val="00B36A03"/>
    <w:rsid w:val="00B759BA"/>
    <w:rsid w:val="00C46618"/>
    <w:rsid w:val="00CE2A20"/>
    <w:rsid w:val="00D25490"/>
    <w:rsid w:val="00D522A3"/>
    <w:rsid w:val="00D57D88"/>
    <w:rsid w:val="00DC047C"/>
    <w:rsid w:val="00E8063D"/>
    <w:rsid w:val="00FA43FD"/>
    <w:rsid w:val="00FC6C7C"/>
    <w:rsid w:val="00FF5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C9C7A"/>
  <w15:chartTrackingRefBased/>
  <w15:docId w15:val="{360EEADE-2EDC-4F86-A9A1-BE5A670DE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40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40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40E2"/>
    <w:pPr>
      <w:ind w:left="720"/>
    </w:pPr>
  </w:style>
  <w:style w:type="paragraph" w:customStyle="1" w:styleId="H1">
    <w:name w:val="H1"/>
    <w:basedOn w:val="Heading1"/>
    <w:next w:val="Heading1"/>
    <w:qFormat/>
    <w:rsid w:val="003F40E2"/>
    <w:pPr>
      <w:keepLines w:val="0"/>
      <w:pageBreakBefore/>
      <w:spacing w:before="0"/>
      <w:jc w:val="center"/>
    </w:pPr>
    <w:rPr>
      <w:rFonts w:ascii="Times New Roman" w:eastAsia="Times New Roman" w:hAnsi="Times New Roman" w:cs="Times New Roman"/>
      <w:b/>
      <w:bCs/>
      <w:color w:val="auto"/>
      <w:sz w:val="36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F40E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907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 Day Nursery</dc:creator>
  <cp:keywords/>
  <dc:description/>
  <cp:lastModifiedBy>Bell Day</cp:lastModifiedBy>
  <cp:revision>2</cp:revision>
  <cp:lastPrinted>2025-02-28T10:18:00Z</cp:lastPrinted>
  <dcterms:created xsi:type="dcterms:W3CDTF">2026-02-11T11:15:00Z</dcterms:created>
  <dcterms:modified xsi:type="dcterms:W3CDTF">2026-02-11T11:15:00Z</dcterms:modified>
</cp:coreProperties>
</file>